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1457" w14:textId="77777777" w:rsidR="00762404" w:rsidRDefault="00762404" w:rsidP="00762404">
      <w:pPr>
        <w:pBdr>
          <w:bottom w:val="single" w:sz="12" w:space="1" w:color="000000"/>
        </w:pBdr>
        <w:jc w:val="right"/>
        <w:rPr>
          <w:b/>
          <w:sz w:val="8"/>
          <w:szCs w:val="8"/>
        </w:rPr>
      </w:pPr>
    </w:p>
    <w:p w14:paraId="32120654" w14:textId="77777777" w:rsidR="00762404" w:rsidRPr="007A6118" w:rsidRDefault="00762404" w:rsidP="00762404">
      <w:pPr>
        <w:pBdr>
          <w:bottom w:val="single" w:sz="12" w:space="1" w:color="000000"/>
        </w:pBdr>
        <w:spacing w:after="80"/>
        <w:jc w:val="right"/>
      </w:pPr>
      <w:r w:rsidRPr="007A6118">
        <w:rPr>
          <w:b/>
          <w:sz w:val="28"/>
          <w:szCs w:val="28"/>
        </w:rPr>
        <w:t>Media Contact</w:t>
      </w:r>
      <w:r w:rsidRPr="007A6118">
        <w:t>:</w:t>
      </w:r>
      <w:r w:rsidRPr="007A6118">
        <w:rPr>
          <w:noProof/>
        </w:rPr>
        <w:drawing>
          <wp:anchor distT="0" distB="0" distL="114300" distR="114300" simplePos="0" relativeHeight="251659264" behindDoc="0" locked="0" layoutInCell="1" hidden="0" allowOverlap="1" wp14:anchorId="3EC5B1FB" wp14:editId="4149B8EF">
            <wp:simplePos x="0" y="0"/>
            <wp:positionH relativeFrom="column">
              <wp:posOffset>1</wp:posOffset>
            </wp:positionH>
            <wp:positionV relativeFrom="paragraph">
              <wp:posOffset>0</wp:posOffset>
            </wp:positionV>
            <wp:extent cx="4050665" cy="108204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11012" b="11012"/>
                    <a:stretch>
                      <a:fillRect/>
                    </a:stretch>
                  </pic:blipFill>
                  <pic:spPr>
                    <a:xfrm>
                      <a:off x="0" y="0"/>
                      <a:ext cx="4050665" cy="1082040"/>
                    </a:xfrm>
                    <a:prstGeom prst="rect">
                      <a:avLst/>
                    </a:prstGeom>
                    <a:ln/>
                  </pic:spPr>
                </pic:pic>
              </a:graphicData>
            </a:graphic>
          </wp:anchor>
        </w:drawing>
      </w:r>
    </w:p>
    <w:p w14:paraId="78898B3F" w14:textId="7A490E99" w:rsidR="00762404" w:rsidRPr="007A6118" w:rsidRDefault="00944D5F" w:rsidP="00762404">
      <w:pPr>
        <w:pBdr>
          <w:bottom w:val="single" w:sz="12" w:space="1" w:color="000000"/>
        </w:pBdr>
        <w:jc w:val="right"/>
        <w:rPr>
          <w:sz w:val="24"/>
          <w:szCs w:val="24"/>
        </w:rPr>
      </w:pPr>
      <w:r>
        <w:rPr>
          <w:sz w:val="24"/>
          <w:szCs w:val="24"/>
        </w:rPr>
        <w:t>Megan Kirk</w:t>
      </w:r>
      <w:r w:rsidR="00762404" w:rsidRPr="007A6118">
        <w:rPr>
          <w:sz w:val="24"/>
          <w:szCs w:val="24"/>
        </w:rPr>
        <w:t xml:space="preserve">, </w:t>
      </w:r>
      <w:r>
        <w:rPr>
          <w:sz w:val="24"/>
          <w:szCs w:val="24"/>
        </w:rPr>
        <w:t>(</w:t>
      </w:r>
      <w:r w:rsidR="00762404" w:rsidRPr="007A6118">
        <w:rPr>
          <w:sz w:val="24"/>
          <w:szCs w:val="24"/>
        </w:rPr>
        <w:t>313</w:t>
      </w:r>
      <w:r>
        <w:rPr>
          <w:sz w:val="24"/>
          <w:szCs w:val="24"/>
        </w:rPr>
        <w:t>) 539-9200</w:t>
      </w:r>
    </w:p>
    <w:bookmarkStart w:id="0" w:name="_heading=h.gjdgxs" w:colFirst="0" w:colLast="0"/>
    <w:bookmarkEnd w:id="0"/>
    <w:p w14:paraId="4FAFDBB5" w14:textId="751F736D" w:rsidR="00762404" w:rsidRDefault="00944D5F" w:rsidP="00762404">
      <w:pPr>
        <w:pBdr>
          <w:bottom w:val="single" w:sz="12" w:space="1" w:color="000000"/>
        </w:pBdr>
        <w:jc w:val="right"/>
        <w:rPr>
          <w:sz w:val="24"/>
          <w:szCs w:val="24"/>
        </w:rPr>
      </w:pPr>
      <w:r>
        <w:rPr>
          <w:sz w:val="24"/>
          <w:szCs w:val="24"/>
        </w:rPr>
        <w:fldChar w:fldCharType="begin"/>
      </w:r>
      <w:r>
        <w:rPr>
          <w:sz w:val="24"/>
          <w:szCs w:val="24"/>
        </w:rPr>
        <w:instrText xml:space="preserve"> HYPERLINK "mailto:mkirk@waynecounty.com" </w:instrText>
      </w:r>
      <w:r>
        <w:rPr>
          <w:sz w:val="24"/>
          <w:szCs w:val="24"/>
        </w:rPr>
        <w:fldChar w:fldCharType="separate"/>
      </w:r>
      <w:r w:rsidRPr="00B3424C">
        <w:rPr>
          <w:rStyle w:val="Hyperlink"/>
          <w:sz w:val="24"/>
          <w:szCs w:val="24"/>
        </w:rPr>
        <w:t>mkirk@waynecounty.com</w:t>
      </w:r>
      <w:r>
        <w:rPr>
          <w:sz w:val="24"/>
          <w:szCs w:val="24"/>
        </w:rPr>
        <w:fldChar w:fldCharType="end"/>
      </w:r>
    </w:p>
    <w:p w14:paraId="72BC7F7B" w14:textId="77777777" w:rsidR="00944D5F" w:rsidRPr="007A6118" w:rsidRDefault="00944D5F" w:rsidP="00762404">
      <w:pPr>
        <w:pBdr>
          <w:bottom w:val="single" w:sz="12" w:space="1" w:color="000000"/>
        </w:pBdr>
        <w:jc w:val="right"/>
        <w:rPr>
          <w:sz w:val="24"/>
          <w:szCs w:val="24"/>
        </w:rPr>
      </w:pPr>
    </w:p>
    <w:p w14:paraId="288C9748" w14:textId="77777777" w:rsidR="00762404" w:rsidRPr="007A6118" w:rsidRDefault="00762404" w:rsidP="00762404">
      <w:pPr>
        <w:pBdr>
          <w:bottom w:val="single" w:sz="12" w:space="1" w:color="000000"/>
        </w:pBdr>
        <w:jc w:val="right"/>
        <w:rPr>
          <w:sz w:val="24"/>
          <w:szCs w:val="24"/>
        </w:rPr>
      </w:pPr>
    </w:p>
    <w:p w14:paraId="3494678B" w14:textId="77777777" w:rsidR="00762404" w:rsidRPr="007A6118" w:rsidRDefault="00762404" w:rsidP="00762404">
      <w:pPr>
        <w:pBdr>
          <w:bottom w:val="single" w:sz="12" w:space="1" w:color="000000"/>
        </w:pBdr>
        <w:jc w:val="right"/>
        <w:rPr>
          <w:sz w:val="2"/>
          <w:szCs w:val="2"/>
        </w:rPr>
      </w:pPr>
    </w:p>
    <w:p w14:paraId="3C5516CA" w14:textId="77777777" w:rsidR="00762404" w:rsidRPr="007A6118" w:rsidRDefault="00762404" w:rsidP="00762404">
      <w:pPr>
        <w:pBdr>
          <w:bottom w:val="single" w:sz="12" w:space="1" w:color="000000"/>
        </w:pBdr>
        <w:jc w:val="right"/>
        <w:rPr>
          <w:sz w:val="2"/>
          <w:szCs w:val="2"/>
        </w:rPr>
      </w:pPr>
    </w:p>
    <w:p w14:paraId="27580E50" w14:textId="77777777" w:rsidR="00762404" w:rsidRPr="007A6118" w:rsidRDefault="00762404" w:rsidP="00762404">
      <w:pPr>
        <w:pBdr>
          <w:bottom w:val="single" w:sz="12" w:space="1" w:color="000000"/>
        </w:pBdr>
        <w:jc w:val="right"/>
        <w:rPr>
          <w:sz w:val="2"/>
          <w:szCs w:val="2"/>
        </w:rPr>
      </w:pPr>
    </w:p>
    <w:p w14:paraId="7829DF1D" w14:textId="77777777" w:rsidR="00762404" w:rsidRPr="007A6118" w:rsidRDefault="00762404" w:rsidP="00762404">
      <w:pPr>
        <w:pBdr>
          <w:bottom w:val="single" w:sz="12" w:space="1" w:color="000000"/>
        </w:pBdr>
        <w:jc w:val="right"/>
        <w:rPr>
          <w:sz w:val="2"/>
          <w:szCs w:val="2"/>
        </w:rPr>
      </w:pPr>
    </w:p>
    <w:p w14:paraId="79614362" w14:textId="77777777" w:rsidR="00762404" w:rsidRPr="007A6118" w:rsidRDefault="00762404" w:rsidP="00762404">
      <w:pPr>
        <w:pBdr>
          <w:bottom w:val="single" w:sz="12" w:space="1" w:color="000000"/>
        </w:pBdr>
        <w:jc w:val="right"/>
        <w:rPr>
          <w:sz w:val="2"/>
          <w:szCs w:val="2"/>
        </w:rPr>
      </w:pPr>
    </w:p>
    <w:p w14:paraId="2362FD84" w14:textId="77777777" w:rsidR="00762404" w:rsidRPr="007A6118" w:rsidRDefault="00762404" w:rsidP="00762404">
      <w:pPr>
        <w:pBdr>
          <w:bottom w:val="single" w:sz="12" w:space="1" w:color="000000"/>
        </w:pBdr>
        <w:jc w:val="right"/>
        <w:rPr>
          <w:sz w:val="2"/>
          <w:szCs w:val="2"/>
        </w:rPr>
      </w:pPr>
    </w:p>
    <w:p w14:paraId="27A46E9F" w14:textId="77777777" w:rsidR="00762404" w:rsidRPr="007A6118" w:rsidRDefault="00762404" w:rsidP="00762404">
      <w:pPr>
        <w:pBdr>
          <w:bottom w:val="single" w:sz="12" w:space="1" w:color="000000"/>
        </w:pBdr>
        <w:jc w:val="right"/>
        <w:rPr>
          <w:sz w:val="2"/>
          <w:szCs w:val="2"/>
        </w:rPr>
      </w:pPr>
    </w:p>
    <w:p w14:paraId="6A34900B" w14:textId="77777777" w:rsidR="00762404" w:rsidRPr="007A6118" w:rsidRDefault="00762404" w:rsidP="00762404">
      <w:pPr>
        <w:pBdr>
          <w:bottom w:val="single" w:sz="12" w:space="1" w:color="000000"/>
        </w:pBdr>
        <w:jc w:val="right"/>
        <w:rPr>
          <w:sz w:val="2"/>
          <w:szCs w:val="2"/>
        </w:rPr>
      </w:pPr>
    </w:p>
    <w:p w14:paraId="7D86DE5E" w14:textId="77777777" w:rsidR="00762404" w:rsidRPr="007A6118" w:rsidRDefault="00762404" w:rsidP="00762404">
      <w:pPr>
        <w:pBdr>
          <w:bottom w:val="single" w:sz="12" w:space="1" w:color="000000"/>
        </w:pBdr>
        <w:jc w:val="right"/>
        <w:rPr>
          <w:sz w:val="2"/>
          <w:szCs w:val="2"/>
        </w:rPr>
      </w:pPr>
    </w:p>
    <w:p w14:paraId="3A0DBD53" w14:textId="77777777" w:rsidR="00762404" w:rsidRPr="007A6118" w:rsidRDefault="00762404" w:rsidP="00762404">
      <w:pPr>
        <w:pBdr>
          <w:bottom w:val="single" w:sz="12" w:space="1" w:color="000000"/>
        </w:pBdr>
        <w:jc w:val="right"/>
        <w:rPr>
          <w:sz w:val="2"/>
          <w:szCs w:val="2"/>
        </w:rPr>
      </w:pPr>
    </w:p>
    <w:p w14:paraId="3C24F8B0" w14:textId="77777777" w:rsidR="00762404" w:rsidRPr="007A6118" w:rsidRDefault="00762404" w:rsidP="00762404">
      <w:pPr>
        <w:pBdr>
          <w:bottom w:val="single" w:sz="12" w:space="1" w:color="000000"/>
        </w:pBdr>
        <w:jc w:val="right"/>
        <w:rPr>
          <w:sz w:val="2"/>
          <w:szCs w:val="2"/>
        </w:rPr>
      </w:pPr>
    </w:p>
    <w:p w14:paraId="7165421D" w14:textId="77777777" w:rsidR="00762404" w:rsidRPr="007A6118" w:rsidRDefault="00762404" w:rsidP="00762404"/>
    <w:p w14:paraId="54A64BFE" w14:textId="77777777" w:rsidR="00762404" w:rsidRPr="007A6118" w:rsidRDefault="00762404" w:rsidP="00762404">
      <w:pPr>
        <w:jc w:val="both"/>
        <w:rPr>
          <w:sz w:val="24"/>
          <w:szCs w:val="24"/>
        </w:rPr>
      </w:pPr>
      <w:r w:rsidRPr="007A6118">
        <w:rPr>
          <w:b/>
          <w:color w:val="000000"/>
          <w:sz w:val="24"/>
          <w:szCs w:val="24"/>
        </w:rPr>
        <w:t>FOR IMMEDIATE RELEASE</w:t>
      </w:r>
    </w:p>
    <w:p w14:paraId="0ABE3A0D" w14:textId="5CD31825" w:rsidR="00762404" w:rsidRPr="007A6118" w:rsidRDefault="00AD6871" w:rsidP="00762404">
      <w:pPr>
        <w:tabs>
          <w:tab w:val="center" w:pos="4680"/>
        </w:tabs>
        <w:jc w:val="both"/>
        <w:rPr>
          <w:sz w:val="24"/>
          <w:szCs w:val="24"/>
        </w:rPr>
      </w:pPr>
      <w:r w:rsidRPr="007A6118">
        <w:rPr>
          <w:sz w:val="24"/>
          <w:szCs w:val="24"/>
        </w:rPr>
        <w:t>November 1</w:t>
      </w:r>
      <w:r w:rsidR="00944D5F">
        <w:rPr>
          <w:sz w:val="24"/>
          <w:szCs w:val="24"/>
        </w:rPr>
        <w:t>6</w:t>
      </w:r>
      <w:r w:rsidRPr="007A6118">
        <w:rPr>
          <w:sz w:val="24"/>
          <w:szCs w:val="24"/>
        </w:rPr>
        <w:t>, 2023</w:t>
      </w:r>
      <w:r w:rsidR="00762404" w:rsidRPr="007A6118">
        <w:rPr>
          <w:sz w:val="24"/>
          <w:szCs w:val="24"/>
        </w:rPr>
        <w:tab/>
      </w:r>
    </w:p>
    <w:p w14:paraId="3F561176" w14:textId="77777777" w:rsidR="00762404" w:rsidRPr="007A6118" w:rsidRDefault="00762404" w:rsidP="0089352E">
      <w:pPr>
        <w:autoSpaceDE w:val="0"/>
        <w:autoSpaceDN w:val="0"/>
        <w:adjustRightInd w:val="0"/>
        <w:spacing w:line="240" w:lineRule="atLeast"/>
        <w:jc w:val="both"/>
        <w:rPr>
          <w:rFonts w:asciiTheme="minorHAnsi" w:hAnsiTheme="minorHAnsi" w:cstheme="minorHAnsi"/>
          <w:sz w:val="24"/>
          <w:szCs w:val="24"/>
        </w:rPr>
      </w:pPr>
    </w:p>
    <w:p w14:paraId="50ADB68F" w14:textId="297B5D6F" w:rsidR="00FA4D1D" w:rsidRPr="007A6118" w:rsidRDefault="001748F1" w:rsidP="001748F1">
      <w:pPr>
        <w:spacing w:line="240" w:lineRule="atLeast"/>
        <w:rPr>
          <w:b/>
          <w:iCs/>
          <w:sz w:val="24"/>
          <w:szCs w:val="24"/>
        </w:rPr>
      </w:pPr>
      <w:r w:rsidRPr="007A6118">
        <w:rPr>
          <w:b/>
          <w:iCs/>
          <w:sz w:val="24"/>
          <w:szCs w:val="24"/>
        </w:rPr>
        <w:t xml:space="preserve">WAYNE COUNTY MAKES </w:t>
      </w:r>
      <w:r w:rsidR="00AD6871" w:rsidRPr="007A6118">
        <w:rPr>
          <w:b/>
          <w:iCs/>
          <w:sz w:val="24"/>
          <w:szCs w:val="24"/>
        </w:rPr>
        <w:t>IMPROVEMENTS TO MILLER AND ROTUNDA BRIDGES IN CITY OF DEARBORN</w:t>
      </w:r>
    </w:p>
    <w:p w14:paraId="7054F7C2" w14:textId="0B4AD6F5" w:rsidR="00FA4D1D" w:rsidRPr="00944D5F" w:rsidRDefault="00FA4D1D" w:rsidP="00FA4D1D">
      <w:pPr>
        <w:spacing w:line="240" w:lineRule="atLeast"/>
        <w:jc w:val="center"/>
        <w:rPr>
          <w:bCs/>
          <w:i/>
          <w:sz w:val="24"/>
          <w:szCs w:val="24"/>
        </w:rPr>
      </w:pPr>
      <w:r w:rsidRPr="00944D5F">
        <w:rPr>
          <w:bCs/>
          <w:i/>
          <w:sz w:val="24"/>
          <w:szCs w:val="24"/>
        </w:rPr>
        <w:t xml:space="preserve">Wayne County Department of Public Service to start important road rehabilitation improvements to </w:t>
      </w:r>
      <w:r w:rsidR="00AD6871" w:rsidRPr="00944D5F">
        <w:rPr>
          <w:bCs/>
          <w:i/>
          <w:sz w:val="24"/>
          <w:szCs w:val="24"/>
        </w:rPr>
        <w:t>Miller and Rotunda Bridges</w:t>
      </w:r>
      <w:r w:rsidR="00F92DC0" w:rsidRPr="00944D5F">
        <w:rPr>
          <w:bCs/>
          <w:i/>
          <w:sz w:val="24"/>
          <w:szCs w:val="24"/>
        </w:rPr>
        <w:t xml:space="preserve"> over the railroad in the City of Dearborn</w:t>
      </w:r>
    </w:p>
    <w:p w14:paraId="4F48B7F8" w14:textId="77777777" w:rsidR="00115C8E" w:rsidRPr="007A6118" w:rsidRDefault="00115C8E" w:rsidP="001748F1">
      <w:pPr>
        <w:spacing w:line="240" w:lineRule="atLeast"/>
        <w:jc w:val="center"/>
        <w:rPr>
          <w:b/>
          <w:i/>
          <w:sz w:val="24"/>
          <w:szCs w:val="24"/>
        </w:rPr>
      </w:pPr>
    </w:p>
    <w:p w14:paraId="7CE5E473" w14:textId="4A19FE1C" w:rsidR="0089352E" w:rsidRPr="007A6118" w:rsidRDefault="00F2709B" w:rsidP="00E86FDD">
      <w:pPr>
        <w:pStyle w:val="Default"/>
        <w:spacing w:line="240" w:lineRule="atLeast"/>
        <w:rPr>
          <w:b/>
        </w:rPr>
      </w:pPr>
      <w:r w:rsidRPr="007A6118">
        <w:rPr>
          <w:b/>
        </w:rPr>
        <w:t>WHAT’S BEING DONE?</w:t>
      </w:r>
    </w:p>
    <w:p w14:paraId="62364B7E" w14:textId="57FAFA03" w:rsidR="00FA4D1D" w:rsidRPr="007A6118" w:rsidRDefault="00FA4D1D" w:rsidP="00E86FDD">
      <w:pPr>
        <w:pStyle w:val="Default"/>
        <w:spacing w:line="240" w:lineRule="atLeast"/>
        <w:rPr>
          <w:b/>
        </w:rPr>
      </w:pPr>
    </w:p>
    <w:p w14:paraId="51FB6381" w14:textId="2EF35AA6" w:rsidR="00FA4D1D" w:rsidRPr="007A6118" w:rsidRDefault="00AD6871" w:rsidP="00FA4D1D">
      <w:pPr>
        <w:pStyle w:val="HTMLPreformatted"/>
        <w:rPr>
          <w:rFonts w:asciiTheme="minorHAnsi" w:hAnsiTheme="minorHAnsi" w:cstheme="minorHAnsi"/>
          <w:sz w:val="24"/>
          <w:szCs w:val="24"/>
        </w:rPr>
      </w:pPr>
      <w:r w:rsidRPr="007A6118">
        <w:rPr>
          <w:rFonts w:asciiTheme="minorHAnsi" w:eastAsia="Calibri" w:hAnsiTheme="minorHAnsi" w:cstheme="minorHAnsi"/>
          <w:sz w:val="24"/>
          <w:szCs w:val="24"/>
        </w:rPr>
        <w:t>This project will consist of bridge reconstruction including removal and replacement on Miller Road and Rotunda Road over the railroad in the City of Dearborn, Wayne County</w:t>
      </w:r>
    </w:p>
    <w:p w14:paraId="7DED2521" w14:textId="77777777" w:rsidR="00B17904" w:rsidRPr="007A6118" w:rsidRDefault="00B17904" w:rsidP="00E130F2">
      <w:pPr>
        <w:pStyle w:val="HTMLPreformatted"/>
        <w:rPr>
          <w:rFonts w:asciiTheme="minorHAnsi" w:hAnsiTheme="minorHAnsi" w:cstheme="minorHAnsi"/>
          <w:sz w:val="24"/>
          <w:szCs w:val="24"/>
        </w:rPr>
      </w:pPr>
    </w:p>
    <w:p w14:paraId="4BFB0BC9" w14:textId="3459FC13" w:rsidR="00D87550" w:rsidRPr="007A6118" w:rsidRDefault="00F2709B" w:rsidP="0089352E">
      <w:pPr>
        <w:pStyle w:val="Default"/>
        <w:spacing w:line="240" w:lineRule="atLeast"/>
        <w:jc w:val="both"/>
        <w:rPr>
          <w:b/>
        </w:rPr>
      </w:pPr>
      <w:r w:rsidRPr="007A6118">
        <w:rPr>
          <w:b/>
        </w:rPr>
        <w:t>WHEN WILL WORK TAKE PLACE?</w:t>
      </w:r>
    </w:p>
    <w:p w14:paraId="5E65A39A" w14:textId="1C4D9F5A" w:rsidR="00B27D6B" w:rsidRPr="007A6118" w:rsidRDefault="00B27D6B" w:rsidP="00B27D6B">
      <w:pPr>
        <w:autoSpaceDE w:val="0"/>
        <w:autoSpaceDN w:val="0"/>
        <w:adjustRightInd w:val="0"/>
        <w:spacing w:line="240" w:lineRule="atLeast"/>
        <w:rPr>
          <w:rFonts w:asciiTheme="minorHAnsi" w:hAnsiTheme="minorHAnsi" w:cstheme="minorHAnsi"/>
          <w:sz w:val="24"/>
          <w:szCs w:val="24"/>
        </w:rPr>
      </w:pPr>
      <w:r w:rsidRPr="007A6118">
        <w:rPr>
          <w:rFonts w:asciiTheme="minorHAnsi" w:hAnsiTheme="minorHAnsi" w:cstheme="minorHAnsi"/>
          <w:sz w:val="24"/>
          <w:szCs w:val="24"/>
        </w:rPr>
        <w:t xml:space="preserve">Preliminary construction on the Miller-Rotunda bridge replacement project is expected to begin </w:t>
      </w:r>
      <w:r w:rsidR="000D4DEC" w:rsidRPr="007A6118">
        <w:rPr>
          <w:rFonts w:asciiTheme="minorHAnsi" w:hAnsiTheme="minorHAnsi" w:cstheme="minorHAnsi"/>
          <w:sz w:val="24"/>
          <w:szCs w:val="24"/>
        </w:rPr>
        <w:t xml:space="preserve">on Monday, </w:t>
      </w:r>
      <w:r w:rsidRPr="007A6118">
        <w:rPr>
          <w:rFonts w:asciiTheme="minorHAnsi" w:hAnsiTheme="minorHAnsi" w:cstheme="minorHAnsi"/>
          <w:b/>
          <w:bCs/>
          <w:sz w:val="24"/>
          <w:szCs w:val="24"/>
        </w:rPr>
        <w:t>November 20</w:t>
      </w:r>
      <w:r w:rsidR="00135073" w:rsidRPr="007A6118">
        <w:rPr>
          <w:rFonts w:asciiTheme="minorHAnsi" w:hAnsiTheme="minorHAnsi" w:cstheme="minorHAnsi"/>
          <w:b/>
          <w:bCs/>
          <w:sz w:val="24"/>
          <w:szCs w:val="24"/>
          <w:vertAlign w:val="superscript"/>
        </w:rPr>
        <w:t>th</w:t>
      </w:r>
      <w:r w:rsidR="00135073" w:rsidRPr="007A6118">
        <w:rPr>
          <w:rFonts w:asciiTheme="minorHAnsi" w:hAnsiTheme="minorHAnsi" w:cstheme="minorHAnsi"/>
          <w:b/>
          <w:bCs/>
          <w:sz w:val="24"/>
          <w:szCs w:val="24"/>
        </w:rPr>
        <w:t>,</w:t>
      </w:r>
      <w:r w:rsidRPr="007A6118">
        <w:rPr>
          <w:rFonts w:asciiTheme="minorHAnsi" w:hAnsiTheme="minorHAnsi" w:cstheme="minorHAnsi"/>
          <w:b/>
          <w:bCs/>
          <w:sz w:val="24"/>
          <w:szCs w:val="24"/>
        </w:rPr>
        <w:t xml:space="preserve"> 2023. </w:t>
      </w:r>
    </w:p>
    <w:p w14:paraId="50F78546" w14:textId="77777777" w:rsidR="00944D5F" w:rsidRDefault="00944D5F" w:rsidP="00B27D6B">
      <w:pPr>
        <w:autoSpaceDE w:val="0"/>
        <w:autoSpaceDN w:val="0"/>
        <w:adjustRightInd w:val="0"/>
        <w:spacing w:line="240" w:lineRule="atLeast"/>
        <w:rPr>
          <w:rFonts w:asciiTheme="minorHAnsi" w:hAnsiTheme="minorHAnsi" w:cstheme="minorHAnsi"/>
          <w:sz w:val="24"/>
          <w:szCs w:val="24"/>
        </w:rPr>
      </w:pPr>
    </w:p>
    <w:p w14:paraId="6348168C" w14:textId="29522F91" w:rsidR="00B27D6B" w:rsidRPr="007A6118" w:rsidRDefault="00B27D6B" w:rsidP="00B27D6B">
      <w:pPr>
        <w:autoSpaceDE w:val="0"/>
        <w:autoSpaceDN w:val="0"/>
        <w:adjustRightInd w:val="0"/>
        <w:spacing w:line="240" w:lineRule="atLeast"/>
        <w:rPr>
          <w:rFonts w:asciiTheme="minorHAnsi" w:hAnsiTheme="minorHAnsi" w:cstheme="minorHAnsi"/>
          <w:sz w:val="24"/>
          <w:szCs w:val="24"/>
        </w:rPr>
      </w:pPr>
      <w:r w:rsidRPr="007A6118">
        <w:rPr>
          <w:rFonts w:asciiTheme="minorHAnsi" w:hAnsiTheme="minorHAnsi" w:cstheme="minorHAnsi"/>
          <w:sz w:val="24"/>
          <w:szCs w:val="24"/>
        </w:rPr>
        <w:t>The contractor plans to build a temporary crossing for access to Ford Gate 6 on the south end of Miller Road. This paving work is expected to take about three to four weeks, with completion anticipated in early December.  This temporary work will facilitate access for the upcoming construction.</w:t>
      </w:r>
    </w:p>
    <w:p w14:paraId="1E8811E5" w14:textId="74ACE7D5" w:rsidR="00B27D6B" w:rsidRPr="007A6118" w:rsidRDefault="00B27D6B" w:rsidP="00B27D6B">
      <w:pPr>
        <w:autoSpaceDE w:val="0"/>
        <w:autoSpaceDN w:val="0"/>
        <w:adjustRightInd w:val="0"/>
        <w:spacing w:line="240" w:lineRule="atLeast"/>
        <w:jc w:val="both"/>
        <w:rPr>
          <w:rFonts w:asciiTheme="minorHAnsi" w:hAnsiTheme="minorHAnsi" w:cstheme="minorHAnsi"/>
          <w:sz w:val="24"/>
          <w:szCs w:val="24"/>
        </w:rPr>
      </w:pPr>
      <w:r w:rsidRPr="007A6118">
        <w:rPr>
          <w:rFonts w:asciiTheme="minorHAnsi" w:hAnsiTheme="minorHAnsi" w:cstheme="minorHAnsi"/>
          <w:sz w:val="24"/>
          <w:szCs w:val="24"/>
        </w:rPr>
        <w:t xml:space="preserve">Demolition work is expected to begin over the winter. The project is expected to conclude in </w:t>
      </w:r>
      <w:r w:rsidRPr="007A6118">
        <w:rPr>
          <w:rFonts w:asciiTheme="minorHAnsi" w:hAnsiTheme="minorHAnsi" w:cstheme="minorHAnsi"/>
          <w:b/>
          <w:bCs/>
          <w:sz w:val="24"/>
          <w:szCs w:val="24"/>
        </w:rPr>
        <w:t>Summer of 2026</w:t>
      </w:r>
      <w:r w:rsidRPr="007A6118">
        <w:rPr>
          <w:rFonts w:asciiTheme="minorHAnsi" w:hAnsiTheme="minorHAnsi" w:cstheme="minorHAnsi"/>
          <w:sz w:val="24"/>
          <w:szCs w:val="24"/>
        </w:rPr>
        <w:t>.</w:t>
      </w:r>
    </w:p>
    <w:p w14:paraId="15CD1569" w14:textId="77777777" w:rsidR="00B27D6B" w:rsidRPr="007A6118" w:rsidRDefault="00B27D6B" w:rsidP="0089352E">
      <w:pPr>
        <w:autoSpaceDE w:val="0"/>
        <w:autoSpaceDN w:val="0"/>
        <w:adjustRightInd w:val="0"/>
        <w:spacing w:line="240" w:lineRule="atLeast"/>
        <w:jc w:val="both"/>
        <w:rPr>
          <w:rFonts w:asciiTheme="minorHAnsi" w:hAnsiTheme="minorHAnsi" w:cstheme="minorHAnsi"/>
          <w:sz w:val="24"/>
          <w:szCs w:val="24"/>
        </w:rPr>
      </w:pPr>
    </w:p>
    <w:p w14:paraId="0B3A6354" w14:textId="7DF0844C" w:rsidR="00615ED3" w:rsidRPr="007A6118" w:rsidRDefault="00F2709B" w:rsidP="00E86FDD">
      <w:pPr>
        <w:pStyle w:val="Default"/>
        <w:spacing w:line="240" w:lineRule="atLeast"/>
        <w:rPr>
          <w:b/>
        </w:rPr>
      </w:pPr>
      <w:r w:rsidRPr="007A6118">
        <w:rPr>
          <w:b/>
        </w:rPr>
        <w:t>WHAT SHOULD I EXPECT?</w:t>
      </w:r>
    </w:p>
    <w:p w14:paraId="0F105BF0" w14:textId="01A3B147" w:rsidR="00861B0C" w:rsidRPr="007A6118" w:rsidRDefault="00861B0C" w:rsidP="00E86FDD">
      <w:pPr>
        <w:pStyle w:val="Default"/>
        <w:spacing w:line="240" w:lineRule="atLeast"/>
        <w:rPr>
          <w:b/>
        </w:rPr>
      </w:pPr>
    </w:p>
    <w:p w14:paraId="2355732F" w14:textId="6DBAF1AC" w:rsidR="000C4090" w:rsidRPr="007A6118" w:rsidRDefault="007C1751" w:rsidP="000C4090">
      <w:pPr>
        <w:pStyle w:val="Default"/>
        <w:spacing w:line="240" w:lineRule="atLeast"/>
        <w:rPr>
          <w:rFonts w:cs="Calibri"/>
          <w:b/>
          <w:bCs/>
          <w:color w:val="auto"/>
        </w:rPr>
      </w:pPr>
      <w:r w:rsidRPr="007A6118">
        <w:rPr>
          <w:rFonts w:cs="Calibri"/>
          <w:b/>
          <w:bCs/>
        </w:rPr>
        <w:t>During construction</w:t>
      </w:r>
      <w:r w:rsidR="000C4090" w:rsidRPr="007A6118">
        <w:rPr>
          <w:rFonts w:cs="Calibri"/>
          <w:b/>
          <w:bCs/>
        </w:rPr>
        <w:t>,</w:t>
      </w:r>
      <w:r w:rsidR="00A321BD" w:rsidRPr="007A6118">
        <w:rPr>
          <w:rFonts w:cs="Calibri"/>
          <w:b/>
          <w:bCs/>
        </w:rPr>
        <w:t xml:space="preserve"> </w:t>
      </w:r>
      <w:r w:rsidR="000C4090" w:rsidRPr="007A6118">
        <w:rPr>
          <w:rFonts w:cs="Calibri"/>
          <w:b/>
          <w:bCs/>
          <w:color w:val="auto"/>
        </w:rPr>
        <w:t>posted detours will be as follows:</w:t>
      </w:r>
    </w:p>
    <w:p w14:paraId="63E1E925" w14:textId="6CBA0B7A" w:rsidR="000C32E8" w:rsidRPr="007A6118" w:rsidRDefault="000C32E8" w:rsidP="00A321BD">
      <w:pPr>
        <w:pStyle w:val="Default"/>
        <w:spacing w:line="240" w:lineRule="atLeast"/>
        <w:rPr>
          <w:rFonts w:cs="Calibri"/>
          <w:b/>
          <w:bCs/>
        </w:rPr>
      </w:pPr>
    </w:p>
    <w:p w14:paraId="40972ECE" w14:textId="77777777" w:rsidR="001C2D9B" w:rsidRPr="007A6118" w:rsidRDefault="001C2D9B" w:rsidP="001C2D9B">
      <w:pPr>
        <w:rPr>
          <w:b/>
          <w:bCs/>
          <w:sz w:val="24"/>
          <w:szCs w:val="24"/>
        </w:rPr>
      </w:pPr>
      <w:r w:rsidRPr="007A6118">
        <w:rPr>
          <w:b/>
          <w:bCs/>
          <w:sz w:val="24"/>
          <w:szCs w:val="24"/>
        </w:rPr>
        <w:t>Miller Road Posted detour:</w:t>
      </w:r>
    </w:p>
    <w:p w14:paraId="19CB9982" w14:textId="209A862B" w:rsidR="001C2D9B" w:rsidRPr="007A6118" w:rsidRDefault="001C2D9B" w:rsidP="001C2D9B">
      <w:pPr>
        <w:pStyle w:val="ListParagraph"/>
        <w:numPr>
          <w:ilvl w:val="0"/>
          <w:numId w:val="16"/>
        </w:numPr>
        <w:rPr>
          <w:sz w:val="24"/>
          <w:szCs w:val="24"/>
        </w:rPr>
      </w:pPr>
      <w:r w:rsidRPr="007A6118">
        <w:rPr>
          <w:b/>
          <w:bCs/>
          <w:sz w:val="24"/>
          <w:szCs w:val="24"/>
        </w:rPr>
        <w:t>Northbound</w:t>
      </w:r>
      <w:r w:rsidRPr="007A6118">
        <w:rPr>
          <w:sz w:val="24"/>
          <w:szCs w:val="24"/>
        </w:rPr>
        <w:t>: Northbound Miller Road traffic will be detoured with signage utilizing Eastbound Eagle Pass to Northbound Wyoming Avenue to Westbound Michigan Avenue (US-12) and ending at Miller Road.</w:t>
      </w:r>
    </w:p>
    <w:p w14:paraId="789309FD" w14:textId="05E9F688" w:rsidR="001C2D9B" w:rsidRPr="007A6118" w:rsidRDefault="001C2D9B" w:rsidP="001C2D9B">
      <w:pPr>
        <w:pStyle w:val="ListParagraph"/>
        <w:numPr>
          <w:ilvl w:val="0"/>
          <w:numId w:val="16"/>
        </w:numPr>
        <w:rPr>
          <w:sz w:val="24"/>
          <w:szCs w:val="24"/>
        </w:rPr>
      </w:pPr>
      <w:r w:rsidRPr="007A6118">
        <w:rPr>
          <w:b/>
          <w:bCs/>
          <w:sz w:val="24"/>
          <w:szCs w:val="24"/>
        </w:rPr>
        <w:t xml:space="preserve">Southbound: </w:t>
      </w:r>
      <w:r w:rsidRPr="007A6118">
        <w:rPr>
          <w:sz w:val="24"/>
          <w:szCs w:val="24"/>
        </w:rPr>
        <w:t>Southbound Miller Road traffic will be detoured with signage utilizing Eastbound Michigan Avenue (US-12) to Southbound Wyoming Avenue to Westbound Eagle Pass and ending at Miller Road.</w:t>
      </w:r>
    </w:p>
    <w:p w14:paraId="0E0F8EE7" w14:textId="77777777" w:rsidR="001C2D9B" w:rsidRPr="007A6118" w:rsidRDefault="001C2D9B" w:rsidP="001C2D9B">
      <w:pPr>
        <w:pStyle w:val="ListParagraph"/>
        <w:rPr>
          <w:b/>
          <w:bCs/>
          <w:sz w:val="24"/>
          <w:szCs w:val="24"/>
        </w:rPr>
      </w:pPr>
    </w:p>
    <w:p w14:paraId="3BF321B3" w14:textId="77777777" w:rsidR="001C2D9B" w:rsidRPr="007A6118" w:rsidRDefault="001C2D9B" w:rsidP="001C2D9B">
      <w:pPr>
        <w:rPr>
          <w:b/>
          <w:bCs/>
          <w:sz w:val="24"/>
          <w:szCs w:val="24"/>
        </w:rPr>
      </w:pPr>
      <w:r w:rsidRPr="007A6118">
        <w:rPr>
          <w:b/>
          <w:bCs/>
          <w:sz w:val="24"/>
          <w:szCs w:val="24"/>
        </w:rPr>
        <w:t>Miller Road via Oakman Boulevard Posted detour:</w:t>
      </w:r>
    </w:p>
    <w:p w14:paraId="0DF3E938" w14:textId="72BA8000" w:rsidR="001C2D9B" w:rsidRPr="007A6118" w:rsidRDefault="001C2D9B" w:rsidP="001C2D9B">
      <w:pPr>
        <w:pStyle w:val="ListParagraph"/>
        <w:numPr>
          <w:ilvl w:val="0"/>
          <w:numId w:val="17"/>
        </w:numPr>
        <w:rPr>
          <w:sz w:val="24"/>
          <w:szCs w:val="24"/>
        </w:rPr>
      </w:pPr>
      <w:r w:rsidRPr="007A6118">
        <w:rPr>
          <w:b/>
          <w:bCs/>
          <w:sz w:val="24"/>
          <w:szCs w:val="24"/>
        </w:rPr>
        <w:t>Southbound</w:t>
      </w:r>
      <w:r w:rsidRPr="007A6118">
        <w:rPr>
          <w:sz w:val="24"/>
          <w:szCs w:val="24"/>
        </w:rPr>
        <w:t>:  Southbound Oakman Boulevard traffic will be detoured with signage utilizing Northbound Miller Road to Eastbound Michigan Avenue (US-12) to Southbound Wyoming Avenue to Westbound Eagle Pass and ending at Miller Road.</w:t>
      </w:r>
    </w:p>
    <w:p w14:paraId="6146BB05" w14:textId="77777777" w:rsidR="001C2D9B" w:rsidRPr="007A6118" w:rsidRDefault="001C2D9B" w:rsidP="001C2D9B">
      <w:pPr>
        <w:rPr>
          <w:sz w:val="24"/>
          <w:szCs w:val="24"/>
        </w:rPr>
      </w:pPr>
    </w:p>
    <w:p w14:paraId="71819910" w14:textId="77777777" w:rsidR="001C2D9B" w:rsidRPr="007A6118" w:rsidRDefault="001C2D9B" w:rsidP="001C2D9B">
      <w:pPr>
        <w:rPr>
          <w:b/>
          <w:bCs/>
          <w:sz w:val="24"/>
          <w:szCs w:val="24"/>
        </w:rPr>
      </w:pPr>
      <w:r w:rsidRPr="007A6118">
        <w:rPr>
          <w:b/>
          <w:bCs/>
          <w:sz w:val="24"/>
          <w:szCs w:val="24"/>
        </w:rPr>
        <w:t>Miller Road via Rotunda Drive Posted detour:</w:t>
      </w:r>
    </w:p>
    <w:p w14:paraId="2A0176E9" w14:textId="33BE4182" w:rsidR="001C2D9B" w:rsidRPr="007A6118" w:rsidRDefault="001C2D9B" w:rsidP="001C2D9B">
      <w:pPr>
        <w:pStyle w:val="ListParagraph"/>
        <w:numPr>
          <w:ilvl w:val="0"/>
          <w:numId w:val="17"/>
        </w:numPr>
        <w:rPr>
          <w:sz w:val="24"/>
          <w:szCs w:val="24"/>
        </w:rPr>
      </w:pPr>
      <w:r w:rsidRPr="007A6118">
        <w:rPr>
          <w:b/>
          <w:bCs/>
          <w:sz w:val="24"/>
          <w:szCs w:val="24"/>
        </w:rPr>
        <w:t>Northbound</w:t>
      </w:r>
      <w:r w:rsidRPr="007A6118">
        <w:rPr>
          <w:sz w:val="24"/>
          <w:szCs w:val="24"/>
        </w:rPr>
        <w:t>:  Eastbound Rotunda Drive traffic will be detoured with signage utilizing Eastbound Rotunda/Schaefer Cutover Road to Northbound Schaefer Road to Eastbound Michigan Avenue (US-12) and ending at Miller Road.</w:t>
      </w:r>
    </w:p>
    <w:p w14:paraId="2BEF1F8E" w14:textId="3F6433E9" w:rsidR="001C2D9B" w:rsidRPr="007A6118" w:rsidRDefault="001C2D9B" w:rsidP="001C2D9B">
      <w:pPr>
        <w:pStyle w:val="ListParagraph"/>
        <w:numPr>
          <w:ilvl w:val="0"/>
          <w:numId w:val="17"/>
        </w:numPr>
        <w:rPr>
          <w:sz w:val="24"/>
          <w:szCs w:val="24"/>
        </w:rPr>
      </w:pPr>
      <w:r w:rsidRPr="007A6118">
        <w:rPr>
          <w:b/>
          <w:bCs/>
          <w:sz w:val="24"/>
          <w:szCs w:val="24"/>
        </w:rPr>
        <w:t>Southbound</w:t>
      </w:r>
      <w:r w:rsidRPr="007A6118">
        <w:rPr>
          <w:sz w:val="24"/>
          <w:szCs w:val="24"/>
        </w:rPr>
        <w:t>:  Eastbound Rotunda Drive traffic will be detoured with signage utilizing Eastbound Rotunda/Schaefer Cutover Road to Southbound Schaefer Road to Eastbound Mellon Street to Eastbound Dix Avenue and ending at Miller Road.</w:t>
      </w:r>
    </w:p>
    <w:p w14:paraId="0F9A6541" w14:textId="77777777" w:rsidR="001C2D9B" w:rsidRPr="007A6118" w:rsidRDefault="001C2D9B" w:rsidP="001C2D9B">
      <w:pPr>
        <w:rPr>
          <w:sz w:val="24"/>
          <w:szCs w:val="24"/>
        </w:rPr>
      </w:pPr>
    </w:p>
    <w:p w14:paraId="312B19D9" w14:textId="77777777" w:rsidR="001C2D9B" w:rsidRPr="007A6118" w:rsidRDefault="001C2D9B" w:rsidP="001C2D9B">
      <w:pPr>
        <w:rPr>
          <w:b/>
          <w:bCs/>
          <w:sz w:val="24"/>
          <w:szCs w:val="24"/>
        </w:rPr>
      </w:pPr>
      <w:r w:rsidRPr="007A6118">
        <w:rPr>
          <w:b/>
          <w:bCs/>
          <w:sz w:val="24"/>
          <w:szCs w:val="24"/>
        </w:rPr>
        <w:t>Miller Road notes:</w:t>
      </w:r>
    </w:p>
    <w:p w14:paraId="48C4CBF6" w14:textId="65BAA6C9" w:rsidR="001C2D9B" w:rsidRPr="007A6118" w:rsidRDefault="001C2D9B" w:rsidP="00B27D6B">
      <w:pPr>
        <w:pStyle w:val="ListParagraph"/>
        <w:numPr>
          <w:ilvl w:val="0"/>
          <w:numId w:val="19"/>
        </w:numPr>
        <w:rPr>
          <w:sz w:val="24"/>
          <w:szCs w:val="24"/>
        </w:rPr>
      </w:pPr>
      <w:r w:rsidRPr="007A6118">
        <w:rPr>
          <w:sz w:val="24"/>
          <w:szCs w:val="24"/>
        </w:rPr>
        <w:t>Miller Road, south of Rotunda Drive, will be open to local traffic only between Eagle Pass and Ford Motor Company Gate 6.</w:t>
      </w:r>
    </w:p>
    <w:p w14:paraId="3C85D9E3" w14:textId="187A31CC" w:rsidR="001C2D9B" w:rsidRPr="007A6118" w:rsidRDefault="001C2D9B" w:rsidP="00B27D6B">
      <w:pPr>
        <w:pStyle w:val="ListParagraph"/>
        <w:numPr>
          <w:ilvl w:val="0"/>
          <w:numId w:val="19"/>
        </w:numPr>
        <w:rPr>
          <w:sz w:val="24"/>
          <w:szCs w:val="24"/>
        </w:rPr>
      </w:pPr>
      <w:r w:rsidRPr="007A6118">
        <w:rPr>
          <w:sz w:val="24"/>
          <w:szCs w:val="24"/>
        </w:rPr>
        <w:t>Miller Road, north of Rotunda Drive, will be open to local traffic only between Southern Avenue and Oakman/Prospect St.</w:t>
      </w:r>
    </w:p>
    <w:p w14:paraId="2BC47B81" w14:textId="7E1C0B09" w:rsidR="001C2D9B" w:rsidRPr="007A6118" w:rsidRDefault="001C2D9B" w:rsidP="00B27D6B">
      <w:pPr>
        <w:pStyle w:val="ListParagraph"/>
        <w:numPr>
          <w:ilvl w:val="0"/>
          <w:numId w:val="19"/>
        </w:numPr>
        <w:rPr>
          <w:sz w:val="24"/>
          <w:szCs w:val="24"/>
        </w:rPr>
      </w:pPr>
      <w:r w:rsidRPr="007A6118">
        <w:rPr>
          <w:sz w:val="24"/>
          <w:szCs w:val="24"/>
        </w:rPr>
        <w:t>Plant traffic can access I-94 Freeway at Michigan Avenue (US-12).  To get to I-94 use the northbound Miller Road detour route.</w:t>
      </w:r>
    </w:p>
    <w:p w14:paraId="2BC2C4D4" w14:textId="77777777" w:rsidR="001C2D9B" w:rsidRPr="007A6118" w:rsidRDefault="001C2D9B" w:rsidP="001C2D9B">
      <w:pPr>
        <w:rPr>
          <w:sz w:val="24"/>
          <w:szCs w:val="24"/>
        </w:rPr>
      </w:pPr>
    </w:p>
    <w:p w14:paraId="4886CE49" w14:textId="77777777" w:rsidR="00FB3A45" w:rsidRPr="007A6118" w:rsidRDefault="00FB3A45" w:rsidP="00FB3A45">
      <w:pPr>
        <w:pStyle w:val="Default"/>
        <w:spacing w:line="240" w:lineRule="atLeast"/>
        <w:rPr>
          <w:b/>
        </w:rPr>
      </w:pPr>
      <w:r w:rsidRPr="007A6118">
        <w:rPr>
          <w:b/>
        </w:rPr>
        <w:t>Reduced speeds and load restrictions may be posted. Access will be maintained to all residents and businesses for the duration for the project.</w:t>
      </w:r>
    </w:p>
    <w:p w14:paraId="76A49CE9" w14:textId="77777777" w:rsidR="00FB3A45" w:rsidRPr="007A6118" w:rsidRDefault="00FB3A45" w:rsidP="00FB3A45">
      <w:pPr>
        <w:pStyle w:val="Default"/>
        <w:spacing w:line="240" w:lineRule="atLeast"/>
        <w:rPr>
          <w:b/>
        </w:rPr>
      </w:pPr>
    </w:p>
    <w:p w14:paraId="2424810B" w14:textId="77777777" w:rsidR="00FB3A45" w:rsidRPr="007A6118" w:rsidRDefault="00FB3A45" w:rsidP="00FB3A45">
      <w:pPr>
        <w:pStyle w:val="Default"/>
        <w:spacing w:line="240" w:lineRule="atLeast"/>
        <w:rPr>
          <w:b/>
        </w:rPr>
      </w:pPr>
      <w:r w:rsidRPr="007A6118">
        <w:rPr>
          <w:b/>
        </w:rPr>
        <w:t xml:space="preserve">Flaggers will be present as needed; please use caution when traveling through work zones. </w:t>
      </w:r>
    </w:p>
    <w:p w14:paraId="27775A24" w14:textId="77777777" w:rsidR="00FB3A45" w:rsidRPr="007A6118" w:rsidRDefault="00FB3A45" w:rsidP="00FB3A45">
      <w:pPr>
        <w:pStyle w:val="Default"/>
        <w:spacing w:line="240" w:lineRule="atLeast"/>
        <w:rPr>
          <w:b/>
        </w:rPr>
      </w:pPr>
    </w:p>
    <w:p w14:paraId="2FC8D13D" w14:textId="14D0549F" w:rsidR="00D87550" w:rsidRPr="007A6118" w:rsidRDefault="0089352E" w:rsidP="00E86FDD">
      <w:pPr>
        <w:pStyle w:val="Default"/>
        <w:rPr>
          <w:rFonts w:asciiTheme="minorHAnsi" w:hAnsiTheme="minorHAnsi" w:cstheme="minorHAnsi"/>
          <w:b/>
        </w:rPr>
      </w:pPr>
      <w:r w:rsidRPr="007A6118">
        <w:rPr>
          <w:rFonts w:asciiTheme="minorHAnsi" w:hAnsiTheme="minorHAnsi" w:cstheme="minorHAnsi"/>
          <w:b/>
        </w:rPr>
        <w:t>FOR MORE INFORMATION</w:t>
      </w:r>
    </w:p>
    <w:p w14:paraId="5AEE296D" w14:textId="257C381B" w:rsidR="00B27D6B" w:rsidRPr="007A6118" w:rsidRDefault="00B27D6B" w:rsidP="00356EE2">
      <w:pPr>
        <w:pStyle w:val="Default"/>
        <w:numPr>
          <w:ilvl w:val="0"/>
          <w:numId w:val="1"/>
        </w:numPr>
        <w:rPr>
          <w:rFonts w:asciiTheme="minorHAnsi" w:hAnsiTheme="minorHAnsi" w:cstheme="minorHAnsi"/>
        </w:rPr>
      </w:pPr>
      <w:r w:rsidRPr="007A6118">
        <w:rPr>
          <w:rFonts w:asciiTheme="minorHAnsi" w:hAnsiTheme="minorHAnsi" w:cstheme="minorHAnsi"/>
        </w:rPr>
        <w:t xml:space="preserve">Project Ombudsman – Local Agency Bridge Bundle Program, (M) 517 348 3982, </w:t>
      </w:r>
      <w:hyperlink r:id="rId9" w:history="1">
        <w:r w:rsidRPr="007A6118">
          <w:rPr>
            <w:rStyle w:val="Hyperlink"/>
            <w:rFonts w:asciiTheme="minorHAnsi" w:hAnsiTheme="minorHAnsi" w:cstheme="minorHAnsi"/>
          </w:rPr>
          <w:t>Ombudsman@rsandh.com</w:t>
        </w:r>
      </w:hyperlink>
    </w:p>
    <w:p w14:paraId="1FC98500" w14:textId="42A0FEA7" w:rsidR="0089352E" w:rsidRPr="007A6118" w:rsidRDefault="0089352E" w:rsidP="00B27D6B">
      <w:pPr>
        <w:pStyle w:val="Default"/>
        <w:numPr>
          <w:ilvl w:val="0"/>
          <w:numId w:val="1"/>
        </w:numPr>
        <w:rPr>
          <w:rFonts w:asciiTheme="minorHAnsi" w:hAnsiTheme="minorHAnsi" w:cstheme="minorHAnsi"/>
        </w:rPr>
      </w:pPr>
      <w:r w:rsidRPr="007A6118">
        <w:rPr>
          <w:rFonts w:asciiTheme="minorHAnsi" w:hAnsiTheme="minorHAnsi" w:cstheme="minorHAnsi"/>
        </w:rPr>
        <w:t xml:space="preserve">Contact the </w:t>
      </w:r>
      <w:r w:rsidR="005C08E2" w:rsidRPr="007A6118">
        <w:rPr>
          <w:rFonts w:asciiTheme="minorHAnsi" w:hAnsiTheme="minorHAnsi" w:cstheme="minorHAnsi"/>
        </w:rPr>
        <w:t>24-hour</w:t>
      </w:r>
      <w:r w:rsidRPr="007A6118">
        <w:rPr>
          <w:rFonts w:asciiTheme="minorHAnsi" w:hAnsiTheme="minorHAnsi" w:cstheme="minorHAnsi"/>
        </w:rPr>
        <w:t xml:space="preserve"> customer service center at </w:t>
      </w:r>
      <w:proofErr w:type="gramStart"/>
      <w:r w:rsidRPr="007A6118">
        <w:rPr>
          <w:rFonts w:asciiTheme="minorHAnsi" w:hAnsiTheme="minorHAnsi" w:cstheme="minorHAnsi"/>
        </w:rPr>
        <w:t>888.ROAD.CREW</w:t>
      </w:r>
      <w:proofErr w:type="gramEnd"/>
      <w:r w:rsidRPr="007A6118">
        <w:rPr>
          <w:rFonts w:asciiTheme="minorHAnsi" w:hAnsiTheme="minorHAnsi" w:cstheme="minorHAnsi"/>
        </w:rPr>
        <w:t xml:space="preserve"> (1-888-762-3273)</w:t>
      </w:r>
    </w:p>
    <w:p w14:paraId="110006A7" w14:textId="77777777" w:rsidR="0089352E" w:rsidRPr="007A6118" w:rsidRDefault="0089352E" w:rsidP="0089352E">
      <w:pPr>
        <w:pStyle w:val="Default"/>
        <w:numPr>
          <w:ilvl w:val="0"/>
          <w:numId w:val="1"/>
        </w:numPr>
        <w:rPr>
          <w:rStyle w:val="Hyperlink"/>
          <w:rFonts w:asciiTheme="minorHAnsi" w:hAnsiTheme="minorHAnsi" w:cstheme="minorHAnsi"/>
        </w:rPr>
      </w:pPr>
      <w:r w:rsidRPr="007A6118">
        <w:rPr>
          <w:rFonts w:asciiTheme="minorHAnsi" w:hAnsiTheme="minorHAnsi" w:cstheme="minorHAnsi"/>
        </w:rPr>
        <w:t xml:space="preserve">Visit – </w:t>
      </w:r>
      <w:hyperlink r:id="rId10" w:history="1">
        <w:r w:rsidRPr="007A6118">
          <w:rPr>
            <w:rStyle w:val="Hyperlink"/>
            <w:rFonts w:asciiTheme="minorHAnsi" w:hAnsiTheme="minorHAnsi" w:cstheme="minorHAnsi"/>
          </w:rPr>
          <w:t>www.waynecounty.com</w:t>
        </w:r>
      </w:hyperlink>
      <w:r w:rsidRPr="007A6118">
        <w:rPr>
          <w:rFonts w:asciiTheme="minorHAnsi" w:hAnsiTheme="minorHAnsi" w:cstheme="minorHAnsi"/>
        </w:rPr>
        <w:t xml:space="preserve"> </w:t>
      </w:r>
      <w:r w:rsidRPr="007A6118">
        <w:rPr>
          <w:rStyle w:val="Hyperlink"/>
          <w:rFonts w:asciiTheme="minorHAnsi" w:hAnsiTheme="minorHAnsi" w:cstheme="minorHAnsi"/>
          <w:color w:val="auto"/>
        </w:rPr>
        <w:t xml:space="preserve">  </w:t>
      </w:r>
    </w:p>
    <w:p w14:paraId="490BEA3E" w14:textId="77777777" w:rsidR="0089352E" w:rsidRPr="007A6118" w:rsidRDefault="0089352E" w:rsidP="0089352E">
      <w:pPr>
        <w:pStyle w:val="Default"/>
        <w:numPr>
          <w:ilvl w:val="0"/>
          <w:numId w:val="1"/>
        </w:numPr>
        <w:rPr>
          <w:rFonts w:asciiTheme="minorHAnsi" w:hAnsiTheme="minorHAnsi" w:cstheme="minorHAnsi"/>
        </w:rPr>
      </w:pPr>
      <w:r w:rsidRPr="007A6118">
        <w:rPr>
          <w:rFonts w:asciiTheme="minorHAnsi" w:hAnsiTheme="minorHAnsi" w:cstheme="minorHAnsi"/>
        </w:rPr>
        <w:t>Residents and visitors can subscribe to email notifications of bridge updates, construction and maintenance updates and news in their communities via waynecounty.com (</w:t>
      </w:r>
      <w:hyperlink r:id="rId11" w:history="1">
        <w:r w:rsidRPr="007A6118">
          <w:rPr>
            <w:rStyle w:val="Hyperlink"/>
            <w:rFonts w:asciiTheme="minorHAnsi" w:hAnsiTheme="minorHAnsi" w:cstheme="minorHAnsi"/>
          </w:rPr>
          <w:t>https://www.waynecounty.com/departments/publicservices/roads/road-construction-updates.aspx</w:t>
        </w:r>
      </w:hyperlink>
      <w:r w:rsidRPr="007A6118">
        <w:rPr>
          <w:rFonts w:asciiTheme="minorHAnsi" w:hAnsiTheme="minorHAnsi" w:cstheme="minorHAnsi"/>
        </w:rPr>
        <w:t xml:space="preserve">) </w:t>
      </w:r>
    </w:p>
    <w:p w14:paraId="6926217D" w14:textId="77777777" w:rsidR="0089352E" w:rsidRPr="007A6118" w:rsidRDefault="0089352E" w:rsidP="0089352E">
      <w:pPr>
        <w:pStyle w:val="Default"/>
        <w:numPr>
          <w:ilvl w:val="0"/>
          <w:numId w:val="1"/>
        </w:numPr>
        <w:rPr>
          <w:rFonts w:asciiTheme="minorHAnsi" w:hAnsiTheme="minorHAnsi" w:cstheme="minorHAnsi"/>
        </w:rPr>
      </w:pPr>
      <w:r w:rsidRPr="007A6118">
        <w:rPr>
          <w:rFonts w:asciiTheme="minorHAnsi" w:hAnsiTheme="minorHAnsi" w:cstheme="minorHAnsi"/>
        </w:rPr>
        <w:t>Residents and visitors can subscribe to receive push notification updates to their cell phones by downloading the Wayne County Mobile app. The app is available in the Apple App Store (</w:t>
      </w:r>
      <w:hyperlink r:id="rId12" w:history="1">
        <w:r w:rsidRPr="007A6118">
          <w:rPr>
            <w:rStyle w:val="Hyperlink"/>
            <w:rFonts w:asciiTheme="minorHAnsi" w:hAnsiTheme="minorHAnsi" w:cstheme="minorHAnsi"/>
          </w:rPr>
          <w:t>https://apps.apple.com/us/app/wayne-county-mobile/id1449796370?ls=1</w:t>
        </w:r>
      </w:hyperlink>
      <w:r w:rsidRPr="007A6118">
        <w:rPr>
          <w:rFonts w:asciiTheme="minorHAnsi" w:hAnsiTheme="minorHAnsi" w:cstheme="minorHAnsi"/>
        </w:rPr>
        <w:t>) and Google Play (</w:t>
      </w:r>
      <w:hyperlink r:id="rId13" w:history="1">
        <w:r w:rsidRPr="007A6118">
          <w:rPr>
            <w:rStyle w:val="Hyperlink"/>
            <w:rFonts w:asciiTheme="minorHAnsi" w:hAnsiTheme="minorHAnsi" w:cstheme="minorHAnsi"/>
          </w:rPr>
          <w:t>https://play.google.com/store/apps/details?id=com.waynecounty.wcMobileApp</w:t>
        </w:r>
      </w:hyperlink>
      <w:r w:rsidRPr="007A6118">
        <w:rPr>
          <w:rFonts w:asciiTheme="minorHAnsi" w:hAnsiTheme="minorHAnsi" w:cstheme="minorHAnsi"/>
        </w:rPr>
        <w:t xml:space="preserve">) </w:t>
      </w:r>
    </w:p>
    <w:p w14:paraId="76DFB7DC" w14:textId="77777777" w:rsidR="0089352E" w:rsidRPr="007A6118" w:rsidRDefault="0089352E" w:rsidP="0089352E">
      <w:pPr>
        <w:pStyle w:val="Default"/>
        <w:ind w:left="360"/>
        <w:rPr>
          <w:rFonts w:asciiTheme="minorHAnsi" w:hAnsiTheme="minorHAnsi" w:cstheme="minorHAnsi"/>
        </w:rPr>
      </w:pPr>
    </w:p>
    <w:p w14:paraId="3F1A2D80" w14:textId="77777777" w:rsidR="00D87550" w:rsidRPr="007A6118" w:rsidRDefault="00D87550" w:rsidP="0089352E">
      <w:pPr>
        <w:pStyle w:val="Default"/>
        <w:spacing w:line="240" w:lineRule="atLeast"/>
        <w:rPr>
          <w:b/>
          <w:color w:val="auto"/>
        </w:rPr>
      </w:pPr>
    </w:p>
    <w:p w14:paraId="7903C54B" w14:textId="77777777" w:rsidR="0089352E" w:rsidRPr="007A6118" w:rsidRDefault="0089352E" w:rsidP="00E86FDD">
      <w:pPr>
        <w:pStyle w:val="Default"/>
        <w:jc w:val="center"/>
        <w:rPr>
          <w:rFonts w:asciiTheme="minorHAnsi" w:hAnsiTheme="minorHAnsi" w:cstheme="minorHAnsi"/>
          <w:b/>
          <w:color w:val="auto"/>
          <w:u w:val="single"/>
        </w:rPr>
      </w:pPr>
      <w:r w:rsidRPr="007A6118">
        <w:rPr>
          <w:rFonts w:asciiTheme="minorHAnsi" w:hAnsiTheme="minorHAnsi" w:cstheme="minorHAnsi"/>
          <w:b/>
          <w:color w:val="auto"/>
          <w:u w:val="single"/>
        </w:rPr>
        <w:t>ABOUT WAYNE COUNTY DEPARTMENT OF PUBLIC SERVICES</w:t>
      </w:r>
    </w:p>
    <w:p w14:paraId="20B4B8F2" w14:textId="77777777" w:rsidR="0089352E" w:rsidRPr="007A6118" w:rsidRDefault="0089352E" w:rsidP="0089352E">
      <w:pPr>
        <w:pStyle w:val="Default"/>
        <w:rPr>
          <w:rFonts w:asciiTheme="minorHAnsi" w:hAnsiTheme="minorHAnsi" w:cstheme="minorHAnsi"/>
          <w:b/>
          <w:color w:val="auto"/>
        </w:rPr>
      </w:pPr>
    </w:p>
    <w:p w14:paraId="1C61BC4B" w14:textId="4FEE4575" w:rsidR="00BB2E7B" w:rsidRPr="0039733E" w:rsidRDefault="0089352E" w:rsidP="0039733E">
      <w:pPr>
        <w:autoSpaceDE w:val="0"/>
        <w:autoSpaceDN w:val="0"/>
        <w:adjustRightInd w:val="0"/>
        <w:rPr>
          <w:rFonts w:asciiTheme="minorHAnsi" w:hAnsiTheme="minorHAnsi" w:cstheme="minorHAnsi"/>
          <w:sz w:val="24"/>
          <w:szCs w:val="24"/>
        </w:rPr>
      </w:pPr>
      <w:r w:rsidRPr="007A6118">
        <w:rPr>
          <w:rFonts w:asciiTheme="minorHAnsi" w:hAnsiTheme="minorHAnsi" w:cstheme="minorHAnsi"/>
          <w:sz w:val="24"/>
          <w:szCs w:val="24"/>
        </w:rPr>
        <w:t xml:space="preserve">The Department of Public Services consists of six divisions, which include Administration, Engineering, Equipment, Parks, Roads, and Environmental Services. The department oversees, </w:t>
      </w:r>
      <w:r w:rsidR="005C08E2" w:rsidRPr="007A6118">
        <w:rPr>
          <w:rFonts w:asciiTheme="minorHAnsi" w:hAnsiTheme="minorHAnsi" w:cstheme="minorHAnsi"/>
          <w:sz w:val="24"/>
          <w:szCs w:val="24"/>
        </w:rPr>
        <w:t>maintains,</w:t>
      </w:r>
      <w:r w:rsidRPr="007A6118">
        <w:rPr>
          <w:rFonts w:asciiTheme="minorHAnsi" w:hAnsiTheme="minorHAnsi" w:cstheme="minorHAnsi"/>
          <w:sz w:val="24"/>
          <w:szCs w:val="24"/>
        </w:rPr>
        <w:t xml:space="preserve"> and operates the county's unique assets and complex infrastructure for nearly 2 million residents.</w:t>
      </w:r>
      <w:r w:rsidRPr="003E6190">
        <w:rPr>
          <w:rFonts w:asciiTheme="minorHAnsi" w:hAnsiTheme="minorHAnsi" w:cstheme="minorHAnsi"/>
          <w:sz w:val="24"/>
          <w:szCs w:val="24"/>
        </w:rPr>
        <w:t xml:space="preserve"> </w:t>
      </w:r>
    </w:p>
    <w:sectPr w:rsidR="00BB2E7B" w:rsidRPr="0039733E" w:rsidSect="0089352E">
      <w:headerReference w:type="default" r:id="rId14"/>
      <w:footerReference w:type="default" r:id="rId15"/>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4899" w14:textId="77777777" w:rsidR="00DE38A9" w:rsidRDefault="00DE38A9" w:rsidP="00F2709B">
      <w:r>
        <w:separator/>
      </w:r>
    </w:p>
  </w:endnote>
  <w:endnote w:type="continuationSeparator" w:id="0">
    <w:p w14:paraId="32E843B4" w14:textId="77777777" w:rsidR="00DE38A9" w:rsidRDefault="00DE38A9" w:rsidP="00F2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B75C" w14:textId="77777777" w:rsidR="0037359A" w:rsidRPr="00AE5D59" w:rsidRDefault="00215BEF" w:rsidP="0037359A">
    <w:pPr>
      <w:autoSpaceDE w:val="0"/>
      <w:autoSpaceDN w:val="0"/>
      <w:adjustRightInd w:val="0"/>
      <w:jc w:val="center"/>
      <w:rPr>
        <w:rFonts w:cs="Calibri"/>
        <w:b/>
      </w:rPr>
    </w:pPr>
    <w:r>
      <w:rPr>
        <w:rFonts w:cs="Calibri"/>
        <w:b/>
      </w:rPr>
      <w:fldChar w:fldCharType="begin"/>
    </w:r>
    <w:r w:rsidR="0037359A">
      <w:rPr>
        <w:rFonts w:cs="Calibri"/>
        <w:b/>
      </w:rPr>
      <w:instrText xml:space="preserve"> PAGE  \* Arabic  \* MERGEFORMAT </w:instrText>
    </w:r>
    <w:r>
      <w:rPr>
        <w:rFonts w:cs="Calibri"/>
        <w:b/>
      </w:rPr>
      <w:fldChar w:fldCharType="separate"/>
    </w:r>
    <w:r w:rsidR="003F3FBB">
      <w:rPr>
        <w:rFonts w:cs="Calibri"/>
        <w:b/>
        <w:noProof/>
      </w:rPr>
      <w:t>1</w:t>
    </w:r>
    <w:r>
      <w:rPr>
        <w:rFonts w:cs="Calibri"/>
        <w:b/>
      </w:rPr>
      <w:fldChar w:fldCharType="end"/>
    </w:r>
    <w:r w:rsidR="0037359A">
      <w:rPr>
        <w:rFonts w:cs="Calibri"/>
        <w:b/>
      </w:rPr>
      <w:t xml:space="preserve"> of </w:t>
    </w:r>
    <w:fldSimple w:instr=" NUMPAGES  \* Arabic  \* MERGEFORMAT ">
      <w:r w:rsidR="003F3FBB" w:rsidRPr="003F3FBB">
        <w:rPr>
          <w:rFonts w:cs="Calibri"/>
          <w:b/>
          <w:noProof/>
        </w:rPr>
        <w:t>2</w:t>
      </w:r>
    </w:fldSimple>
  </w:p>
  <w:p w14:paraId="39EE13FF" w14:textId="77777777" w:rsidR="0037359A" w:rsidRDefault="0037359A">
    <w:pPr>
      <w:pStyle w:val="Footer"/>
    </w:pPr>
  </w:p>
  <w:p w14:paraId="7D81F3BA" w14:textId="77777777" w:rsidR="0037359A" w:rsidRDefault="0037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DD95" w14:textId="77777777" w:rsidR="00DE38A9" w:rsidRDefault="00DE38A9" w:rsidP="00F2709B">
      <w:r>
        <w:separator/>
      </w:r>
    </w:p>
  </w:footnote>
  <w:footnote w:type="continuationSeparator" w:id="0">
    <w:p w14:paraId="3779FB10" w14:textId="77777777" w:rsidR="00DE38A9" w:rsidRDefault="00DE38A9" w:rsidP="00F2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1670" w14:textId="602E298F" w:rsidR="00F2709B" w:rsidRDefault="00F2709B" w:rsidP="00F2709B">
    <w:pPr>
      <w:pStyle w:val="Caption"/>
      <w:jc w:val="right"/>
      <w:rPr>
        <w:rFonts w:ascii="Times New Roman" w:hAnsi="Times New Roman" w:cs="Times New Roman"/>
        <w:b w:val="0"/>
        <w:bCs w:val="0"/>
        <w:i w:val="0"/>
        <w:iCs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2F7"/>
    <w:multiLevelType w:val="hybridMultilevel"/>
    <w:tmpl w:val="E2D49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6092F"/>
    <w:multiLevelType w:val="hybridMultilevel"/>
    <w:tmpl w:val="AB26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61853"/>
    <w:multiLevelType w:val="hybridMultilevel"/>
    <w:tmpl w:val="B4688A78"/>
    <w:lvl w:ilvl="0" w:tplc="69E2650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730EB"/>
    <w:multiLevelType w:val="hybridMultilevel"/>
    <w:tmpl w:val="DD8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E4B80"/>
    <w:multiLevelType w:val="hybridMultilevel"/>
    <w:tmpl w:val="94144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2F2F11"/>
    <w:multiLevelType w:val="hybridMultilevel"/>
    <w:tmpl w:val="566E4064"/>
    <w:lvl w:ilvl="0" w:tplc="9A4A7420">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6980250"/>
    <w:multiLevelType w:val="hybridMultilevel"/>
    <w:tmpl w:val="B586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50295"/>
    <w:multiLevelType w:val="hybridMultilevel"/>
    <w:tmpl w:val="749E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70023"/>
    <w:multiLevelType w:val="hybridMultilevel"/>
    <w:tmpl w:val="39D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D70F8"/>
    <w:multiLevelType w:val="hybridMultilevel"/>
    <w:tmpl w:val="3564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43FDD"/>
    <w:multiLevelType w:val="hybridMultilevel"/>
    <w:tmpl w:val="9FA6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429EF"/>
    <w:multiLevelType w:val="hybridMultilevel"/>
    <w:tmpl w:val="56D819DE"/>
    <w:lvl w:ilvl="0" w:tplc="972634E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819CD"/>
    <w:multiLevelType w:val="hybridMultilevel"/>
    <w:tmpl w:val="24204B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5522CB"/>
    <w:multiLevelType w:val="multilevel"/>
    <w:tmpl w:val="09D0F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9F2F9E"/>
    <w:multiLevelType w:val="hybridMultilevel"/>
    <w:tmpl w:val="FB6E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D7499"/>
    <w:multiLevelType w:val="hybridMultilevel"/>
    <w:tmpl w:val="D99CBE0C"/>
    <w:lvl w:ilvl="0" w:tplc="CABAF6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84EF8"/>
    <w:multiLevelType w:val="hybridMultilevel"/>
    <w:tmpl w:val="836A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C0870"/>
    <w:multiLevelType w:val="hybridMultilevel"/>
    <w:tmpl w:val="E4261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360470">
    <w:abstractNumId w:val="0"/>
  </w:num>
  <w:num w:numId="2" w16cid:durableId="807816545">
    <w:abstractNumId w:val="13"/>
  </w:num>
  <w:num w:numId="3" w16cid:durableId="129709614">
    <w:abstractNumId w:val="10"/>
  </w:num>
  <w:num w:numId="4" w16cid:durableId="1418400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003381">
    <w:abstractNumId w:val="8"/>
  </w:num>
  <w:num w:numId="6" w16cid:durableId="654988817">
    <w:abstractNumId w:val="4"/>
  </w:num>
  <w:num w:numId="7" w16cid:durableId="1479953585">
    <w:abstractNumId w:val="9"/>
  </w:num>
  <w:num w:numId="8" w16cid:durableId="102500175">
    <w:abstractNumId w:val="5"/>
  </w:num>
  <w:num w:numId="9" w16cid:durableId="375391865">
    <w:abstractNumId w:val="16"/>
  </w:num>
  <w:num w:numId="10" w16cid:durableId="1283609924">
    <w:abstractNumId w:val="11"/>
  </w:num>
  <w:num w:numId="11" w16cid:durableId="1600411838">
    <w:abstractNumId w:val="6"/>
  </w:num>
  <w:num w:numId="12" w16cid:durableId="1198010238">
    <w:abstractNumId w:val="3"/>
  </w:num>
  <w:num w:numId="13" w16cid:durableId="1814443287">
    <w:abstractNumId w:val="14"/>
  </w:num>
  <w:num w:numId="14" w16cid:durableId="816848785">
    <w:abstractNumId w:val="2"/>
  </w:num>
  <w:num w:numId="15" w16cid:durableId="291331717">
    <w:abstractNumId w:val="15"/>
  </w:num>
  <w:num w:numId="16" w16cid:durableId="1454787717">
    <w:abstractNumId w:val="7"/>
  </w:num>
  <w:num w:numId="17" w16cid:durableId="740979446">
    <w:abstractNumId w:val="1"/>
  </w:num>
  <w:num w:numId="18" w16cid:durableId="110129732">
    <w:abstractNumId w:val="17"/>
  </w:num>
  <w:num w:numId="19" w16cid:durableId="1893223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9B"/>
    <w:rsid w:val="000012F9"/>
    <w:rsid w:val="00024AFB"/>
    <w:rsid w:val="00035355"/>
    <w:rsid w:val="00035A10"/>
    <w:rsid w:val="00051015"/>
    <w:rsid w:val="00072486"/>
    <w:rsid w:val="00075299"/>
    <w:rsid w:val="00090C8A"/>
    <w:rsid w:val="00092176"/>
    <w:rsid w:val="00093F38"/>
    <w:rsid w:val="000A2315"/>
    <w:rsid w:val="000A362D"/>
    <w:rsid w:val="000C32E8"/>
    <w:rsid w:val="000C3F6E"/>
    <w:rsid w:val="000C4090"/>
    <w:rsid w:val="000C5440"/>
    <w:rsid w:val="000D4DEC"/>
    <w:rsid w:val="000E6359"/>
    <w:rsid w:val="000F4F61"/>
    <w:rsid w:val="00107364"/>
    <w:rsid w:val="00114749"/>
    <w:rsid w:val="00115C8E"/>
    <w:rsid w:val="001300E3"/>
    <w:rsid w:val="00135073"/>
    <w:rsid w:val="001514BE"/>
    <w:rsid w:val="001748F1"/>
    <w:rsid w:val="0019132E"/>
    <w:rsid w:val="001A4A24"/>
    <w:rsid w:val="001C2D9B"/>
    <w:rsid w:val="001C5489"/>
    <w:rsid w:val="001D0289"/>
    <w:rsid w:val="001D2D55"/>
    <w:rsid w:val="001D5D60"/>
    <w:rsid w:val="001F40F5"/>
    <w:rsid w:val="00202CD7"/>
    <w:rsid w:val="00215BEF"/>
    <w:rsid w:val="00217F8B"/>
    <w:rsid w:val="00264E89"/>
    <w:rsid w:val="00272F50"/>
    <w:rsid w:val="00276F69"/>
    <w:rsid w:val="0029259B"/>
    <w:rsid w:val="00294E29"/>
    <w:rsid w:val="002D3CC8"/>
    <w:rsid w:val="00303776"/>
    <w:rsid w:val="003114AE"/>
    <w:rsid w:val="003117E9"/>
    <w:rsid w:val="003162AE"/>
    <w:rsid w:val="00327914"/>
    <w:rsid w:val="00347E18"/>
    <w:rsid w:val="0037359A"/>
    <w:rsid w:val="003909DE"/>
    <w:rsid w:val="003966D5"/>
    <w:rsid w:val="0039733E"/>
    <w:rsid w:val="003A519D"/>
    <w:rsid w:val="003B0D70"/>
    <w:rsid w:val="003B60FD"/>
    <w:rsid w:val="003B6F8F"/>
    <w:rsid w:val="003F3FBB"/>
    <w:rsid w:val="003F79A6"/>
    <w:rsid w:val="00406D79"/>
    <w:rsid w:val="004367C2"/>
    <w:rsid w:val="004375B6"/>
    <w:rsid w:val="00461F36"/>
    <w:rsid w:val="00474CC7"/>
    <w:rsid w:val="00475679"/>
    <w:rsid w:val="004858C3"/>
    <w:rsid w:val="00495DFE"/>
    <w:rsid w:val="004A1147"/>
    <w:rsid w:val="004A732A"/>
    <w:rsid w:val="004C292F"/>
    <w:rsid w:val="004C4A71"/>
    <w:rsid w:val="004E3647"/>
    <w:rsid w:val="00513D29"/>
    <w:rsid w:val="00537AC0"/>
    <w:rsid w:val="00552884"/>
    <w:rsid w:val="005772F8"/>
    <w:rsid w:val="005C08E2"/>
    <w:rsid w:val="005E60E2"/>
    <w:rsid w:val="005E7A7D"/>
    <w:rsid w:val="00610C16"/>
    <w:rsid w:val="00613285"/>
    <w:rsid w:val="00615ED3"/>
    <w:rsid w:val="00620E62"/>
    <w:rsid w:val="00625FAB"/>
    <w:rsid w:val="00640380"/>
    <w:rsid w:val="00641AEB"/>
    <w:rsid w:val="00661D16"/>
    <w:rsid w:val="0066323A"/>
    <w:rsid w:val="0068477C"/>
    <w:rsid w:val="00691132"/>
    <w:rsid w:val="00694E65"/>
    <w:rsid w:val="006B107B"/>
    <w:rsid w:val="006B52A4"/>
    <w:rsid w:val="006C383A"/>
    <w:rsid w:val="006D1260"/>
    <w:rsid w:val="007022F1"/>
    <w:rsid w:val="00702CEE"/>
    <w:rsid w:val="007037D0"/>
    <w:rsid w:val="007200B1"/>
    <w:rsid w:val="00721BC8"/>
    <w:rsid w:val="007261F7"/>
    <w:rsid w:val="00732AA4"/>
    <w:rsid w:val="007507DF"/>
    <w:rsid w:val="00762404"/>
    <w:rsid w:val="0076428C"/>
    <w:rsid w:val="00764329"/>
    <w:rsid w:val="00775736"/>
    <w:rsid w:val="00780C24"/>
    <w:rsid w:val="00790FC7"/>
    <w:rsid w:val="007A6118"/>
    <w:rsid w:val="007B2F13"/>
    <w:rsid w:val="007B4430"/>
    <w:rsid w:val="007C1751"/>
    <w:rsid w:val="007D5D4B"/>
    <w:rsid w:val="007E7197"/>
    <w:rsid w:val="008168B1"/>
    <w:rsid w:val="00821516"/>
    <w:rsid w:val="0082703B"/>
    <w:rsid w:val="00840773"/>
    <w:rsid w:val="00846F11"/>
    <w:rsid w:val="00854C9F"/>
    <w:rsid w:val="008612CB"/>
    <w:rsid w:val="00861B0C"/>
    <w:rsid w:val="008702A0"/>
    <w:rsid w:val="0089352E"/>
    <w:rsid w:val="008C3429"/>
    <w:rsid w:val="008D38FC"/>
    <w:rsid w:val="009007F2"/>
    <w:rsid w:val="00911F47"/>
    <w:rsid w:val="00915BF1"/>
    <w:rsid w:val="009232E9"/>
    <w:rsid w:val="009241B1"/>
    <w:rsid w:val="00927B4D"/>
    <w:rsid w:val="0093022A"/>
    <w:rsid w:val="00935827"/>
    <w:rsid w:val="00944D5F"/>
    <w:rsid w:val="00946428"/>
    <w:rsid w:val="00955A7C"/>
    <w:rsid w:val="00961606"/>
    <w:rsid w:val="00970D9F"/>
    <w:rsid w:val="00975622"/>
    <w:rsid w:val="00985035"/>
    <w:rsid w:val="00996874"/>
    <w:rsid w:val="00996E3A"/>
    <w:rsid w:val="009B3C2C"/>
    <w:rsid w:val="009C6C0B"/>
    <w:rsid w:val="009D4A40"/>
    <w:rsid w:val="009E6897"/>
    <w:rsid w:val="009F22FB"/>
    <w:rsid w:val="009F2876"/>
    <w:rsid w:val="009F46F0"/>
    <w:rsid w:val="00A10143"/>
    <w:rsid w:val="00A23CD8"/>
    <w:rsid w:val="00A256AB"/>
    <w:rsid w:val="00A321BD"/>
    <w:rsid w:val="00A478D0"/>
    <w:rsid w:val="00A712D7"/>
    <w:rsid w:val="00A80AC7"/>
    <w:rsid w:val="00A83BC4"/>
    <w:rsid w:val="00A84B30"/>
    <w:rsid w:val="00A94368"/>
    <w:rsid w:val="00AA059F"/>
    <w:rsid w:val="00AD6871"/>
    <w:rsid w:val="00AE2A0F"/>
    <w:rsid w:val="00AE35AB"/>
    <w:rsid w:val="00AE5D59"/>
    <w:rsid w:val="00AF536E"/>
    <w:rsid w:val="00B03D60"/>
    <w:rsid w:val="00B12749"/>
    <w:rsid w:val="00B1421F"/>
    <w:rsid w:val="00B17904"/>
    <w:rsid w:val="00B25448"/>
    <w:rsid w:val="00B27D6B"/>
    <w:rsid w:val="00B354A9"/>
    <w:rsid w:val="00B43841"/>
    <w:rsid w:val="00B46B20"/>
    <w:rsid w:val="00B714A8"/>
    <w:rsid w:val="00B76F4D"/>
    <w:rsid w:val="00B77FCD"/>
    <w:rsid w:val="00B813CC"/>
    <w:rsid w:val="00B817E5"/>
    <w:rsid w:val="00BA1BCB"/>
    <w:rsid w:val="00BA4E07"/>
    <w:rsid w:val="00BB2E7B"/>
    <w:rsid w:val="00BB2F8C"/>
    <w:rsid w:val="00BC6B77"/>
    <w:rsid w:val="00BD136A"/>
    <w:rsid w:val="00BD6B1A"/>
    <w:rsid w:val="00BE15B6"/>
    <w:rsid w:val="00BE62D6"/>
    <w:rsid w:val="00BE76F6"/>
    <w:rsid w:val="00BF566C"/>
    <w:rsid w:val="00C02D28"/>
    <w:rsid w:val="00C133CE"/>
    <w:rsid w:val="00C356DB"/>
    <w:rsid w:val="00C45D87"/>
    <w:rsid w:val="00C47315"/>
    <w:rsid w:val="00C4752C"/>
    <w:rsid w:val="00C52D12"/>
    <w:rsid w:val="00C56E7B"/>
    <w:rsid w:val="00C8055A"/>
    <w:rsid w:val="00C866B2"/>
    <w:rsid w:val="00C87E2F"/>
    <w:rsid w:val="00C93ADE"/>
    <w:rsid w:val="00CA0077"/>
    <w:rsid w:val="00CA0DA0"/>
    <w:rsid w:val="00CB4FE0"/>
    <w:rsid w:val="00CB6294"/>
    <w:rsid w:val="00CD4B0F"/>
    <w:rsid w:val="00CE093A"/>
    <w:rsid w:val="00CE0A02"/>
    <w:rsid w:val="00CE6127"/>
    <w:rsid w:val="00D455D2"/>
    <w:rsid w:val="00D606F8"/>
    <w:rsid w:val="00D61A51"/>
    <w:rsid w:val="00D71430"/>
    <w:rsid w:val="00D85E87"/>
    <w:rsid w:val="00D86D60"/>
    <w:rsid w:val="00D87550"/>
    <w:rsid w:val="00D90688"/>
    <w:rsid w:val="00D94D2D"/>
    <w:rsid w:val="00DB3226"/>
    <w:rsid w:val="00DD577D"/>
    <w:rsid w:val="00DE3293"/>
    <w:rsid w:val="00DE38A9"/>
    <w:rsid w:val="00E07619"/>
    <w:rsid w:val="00E125A4"/>
    <w:rsid w:val="00E130F2"/>
    <w:rsid w:val="00E13A24"/>
    <w:rsid w:val="00E17B3B"/>
    <w:rsid w:val="00E20AE3"/>
    <w:rsid w:val="00E24B34"/>
    <w:rsid w:val="00E27E2C"/>
    <w:rsid w:val="00E35DAD"/>
    <w:rsid w:val="00E56657"/>
    <w:rsid w:val="00E7164F"/>
    <w:rsid w:val="00E75C50"/>
    <w:rsid w:val="00E773E0"/>
    <w:rsid w:val="00E86FDD"/>
    <w:rsid w:val="00EB2BCF"/>
    <w:rsid w:val="00EE2F2B"/>
    <w:rsid w:val="00EF1C0F"/>
    <w:rsid w:val="00F007BC"/>
    <w:rsid w:val="00F0091D"/>
    <w:rsid w:val="00F22BA2"/>
    <w:rsid w:val="00F2580F"/>
    <w:rsid w:val="00F2709B"/>
    <w:rsid w:val="00F65E0C"/>
    <w:rsid w:val="00F7586C"/>
    <w:rsid w:val="00F85B66"/>
    <w:rsid w:val="00F922D0"/>
    <w:rsid w:val="00F92DC0"/>
    <w:rsid w:val="00FA4D1D"/>
    <w:rsid w:val="00FB18AE"/>
    <w:rsid w:val="00FB3A45"/>
    <w:rsid w:val="00FC3545"/>
    <w:rsid w:val="00FD39E1"/>
    <w:rsid w:val="00FE7099"/>
    <w:rsid w:val="00FE7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B92A"/>
  <w15:docId w15:val="{477CEB99-534F-408D-87E4-C0C60D70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9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2709B"/>
    <w:rPr>
      <w:color w:val="0000FF"/>
      <w:u w:val="single"/>
    </w:rPr>
  </w:style>
  <w:style w:type="paragraph" w:customStyle="1" w:styleId="Default">
    <w:name w:val="Default"/>
    <w:rsid w:val="00F2709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F2709B"/>
    <w:pPr>
      <w:tabs>
        <w:tab w:val="center" w:pos="4680"/>
        <w:tab w:val="right" w:pos="9360"/>
      </w:tabs>
    </w:pPr>
  </w:style>
  <w:style w:type="character" w:customStyle="1" w:styleId="HeaderChar">
    <w:name w:val="Header Char"/>
    <w:basedOn w:val="DefaultParagraphFont"/>
    <w:link w:val="Header"/>
    <w:uiPriority w:val="99"/>
    <w:rsid w:val="00F2709B"/>
    <w:rPr>
      <w:rFonts w:ascii="Calibri" w:eastAsia="Calibri" w:hAnsi="Calibri" w:cs="Times New Roman"/>
    </w:rPr>
  </w:style>
  <w:style w:type="paragraph" w:styleId="Footer">
    <w:name w:val="footer"/>
    <w:basedOn w:val="Normal"/>
    <w:link w:val="FooterChar"/>
    <w:uiPriority w:val="99"/>
    <w:unhideWhenUsed/>
    <w:rsid w:val="00F2709B"/>
    <w:pPr>
      <w:tabs>
        <w:tab w:val="center" w:pos="4680"/>
        <w:tab w:val="right" w:pos="9360"/>
      </w:tabs>
    </w:pPr>
  </w:style>
  <w:style w:type="character" w:customStyle="1" w:styleId="FooterChar">
    <w:name w:val="Footer Char"/>
    <w:basedOn w:val="DefaultParagraphFont"/>
    <w:link w:val="Footer"/>
    <w:uiPriority w:val="99"/>
    <w:rsid w:val="00F2709B"/>
    <w:rPr>
      <w:rFonts w:ascii="Calibri" w:eastAsia="Calibri" w:hAnsi="Calibri" w:cs="Times New Roman"/>
    </w:rPr>
  </w:style>
  <w:style w:type="paragraph" w:styleId="BalloonText">
    <w:name w:val="Balloon Text"/>
    <w:basedOn w:val="Normal"/>
    <w:link w:val="BalloonTextChar"/>
    <w:uiPriority w:val="99"/>
    <w:semiHidden/>
    <w:unhideWhenUsed/>
    <w:rsid w:val="00F2709B"/>
    <w:rPr>
      <w:rFonts w:ascii="Tahoma" w:hAnsi="Tahoma" w:cs="Tahoma"/>
      <w:sz w:val="16"/>
      <w:szCs w:val="16"/>
    </w:rPr>
  </w:style>
  <w:style w:type="character" w:customStyle="1" w:styleId="BalloonTextChar">
    <w:name w:val="Balloon Text Char"/>
    <w:basedOn w:val="DefaultParagraphFont"/>
    <w:link w:val="BalloonText"/>
    <w:uiPriority w:val="99"/>
    <w:semiHidden/>
    <w:rsid w:val="00F2709B"/>
    <w:rPr>
      <w:rFonts w:ascii="Tahoma" w:eastAsia="Calibri" w:hAnsi="Tahoma" w:cs="Tahoma"/>
      <w:sz w:val="16"/>
      <w:szCs w:val="16"/>
    </w:rPr>
  </w:style>
  <w:style w:type="paragraph" w:styleId="Caption">
    <w:name w:val="caption"/>
    <w:basedOn w:val="Normal"/>
    <w:uiPriority w:val="99"/>
    <w:unhideWhenUsed/>
    <w:qFormat/>
    <w:rsid w:val="00F2709B"/>
    <w:rPr>
      <w:rFonts w:ascii="Tahoma" w:hAnsi="Tahoma" w:cs="Tahoma"/>
      <w:b/>
      <w:bCs/>
      <w:i/>
      <w:iCs/>
      <w:sz w:val="72"/>
      <w:szCs w:val="72"/>
    </w:rPr>
  </w:style>
  <w:style w:type="paragraph" w:styleId="ListParagraph">
    <w:name w:val="List Paragraph"/>
    <w:basedOn w:val="Normal"/>
    <w:uiPriority w:val="34"/>
    <w:qFormat/>
    <w:rsid w:val="00854C9F"/>
    <w:pPr>
      <w:ind w:left="720"/>
      <w:contextualSpacing/>
    </w:pPr>
  </w:style>
  <w:style w:type="paragraph" w:styleId="HTMLPreformatted">
    <w:name w:val="HTML Preformatted"/>
    <w:basedOn w:val="Normal"/>
    <w:link w:val="HTMLPreformattedChar"/>
    <w:rsid w:val="005C0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C08E2"/>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B2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3456">
      <w:bodyDiv w:val="1"/>
      <w:marLeft w:val="0"/>
      <w:marRight w:val="0"/>
      <w:marTop w:val="0"/>
      <w:marBottom w:val="0"/>
      <w:divBdr>
        <w:top w:val="none" w:sz="0" w:space="0" w:color="auto"/>
        <w:left w:val="none" w:sz="0" w:space="0" w:color="auto"/>
        <w:bottom w:val="none" w:sz="0" w:space="0" w:color="auto"/>
        <w:right w:val="none" w:sz="0" w:space="0" w:color="auto"/>
      </w:divBdr>
    </w:div>
    <w:div w:id="214581856">
      <w:bodyDiv w:val="1"/>
      <w:marLeft w:val="0"/>
      <w:marRight w:val="0"/>
      <w:marTop w:val="0"/>
      <w:marBottom w:val="0"/>
      <w:divBdr>
        <w:top w:val="none" w:sz="0" w:space="0" w:color="auto"/>
        <w:left w:val="none" w:sz="0" w:space="0" w:color="auto"/>
        <w:bottom w:val="none" w:sz="0" w:space="0" w:color="auto"/>
        <w:right w:val="none" w:sz="0" w:space="0" w:color="auto"/>
      </w:divBdr>
      <w:divsChild>
        <w:div w:id="666907742">
          <w:marLeft w:val="432"/>
          <w:marRight w:val="0"/>
          <w:marTop w:val="96"/>
          <w:marBottom w:val="0"/>
          <w:divBdr>
            <w:top w:val="none" w:sz="0" w:space="0" w:color="auto"/>
            <w:left w:val="none" w:sz="0" w:space="0" w:color="auto"/>
            <w:bottom w:val="none" w:sz="0" w:space="0" w:color="auto"/>
            <w:right w:val="none" w:sz="0" w:space="0" w:color="auto"/>
          </w:divBdr>
        </w:div>
      </w:divsChild>
    </w:div>
    <w:div w:id="245192681">
      <w:bodyDiv w:val="1"/>
      <w:marLeft w:val="0"/>
      <w:marRight w:val="0"/>
      <w:marTop w:val="0"/>
      <w:marBottom w:val="0"/>
      <w:divBdr>
        <w:top w:val="none" w:sz="0" w:space="0" w:color="auto"/>
        <w:left w:val="none" w:sz="0" w:space="0" w:color="auto"/>
        <w:bottom w:val="none" w:sz="0" w:space="0" w:color="auto"/>
        <w:right w:val="none" w:sz="0" w:space="0" w:color="auto"/>
      </w:divBdr>
    </w:div>
    <w:div w:id="538670394">
      <w:bodyDiv w:val="1"/>
      <w:marLeft w:val="0"/>
      <w:marRight w:val="0"/>
      <w:marTop w:val="0"/>
      <w:marBottom w:val="0"/>
      <w:divBdr>
        <w:top w:val="none" w:sz="0" w:space="0" w:color="auto"/>
        <w:left w:val="none" w:sz="0" w:space="0" w:color="auto"/>
        <w:bottom w:val="none" w:sz="0" w:space="0" w:color="auto"/>
        <w:right w:val="none" w:sz="0" w:space="0" w:color="auto"/>
      </w:divBdr>
    </w:div>
    <w:div w:id="799803772">
      <w:bodyDiv w:val="1"/>
      <w:marLeft w:val="0"/>
      <w:marRight w:val="0"/>
      <w:marTop w:val="0"/>
      <w:marBottom w:val="0"/>
      <w:divBdr>
        <w:top w:val="none" w:sz="0" w:space="0" w:color="auto"/>
        <w:left w:val="none" w:sz="0" w:space="0" w:color="auto"/>
        <w:bottom w:val="none" w:sz="0" w:space="0" w:color="auto"/>
        <w:right w:val="none" w:sz="0" w:space="0" w:color="auto"/>
      </w:divBdr>
    </w:div>
    <w:div w:id="990213570">
      <w:bodyDiv w:val="1"/>
      <w:marLeft w:val="0"/>
      <w:marRight w:val="0"/>
      <w:marTop w:val="0"/>
      <w:marBottom w:val="0"/>
      <w:divBdr>
        <w:top w:val="none" w:sz="0" w:space="0" w:color="auto"/>
        <w:left w:val="none" w:sz="0" w:space="0" w:color="auto"/>
        <w:bottom w:val="none" w:sz="0" w:space="0" w:color="auto"/>
        <w:right w:val="none" w:sz="0" w:space="0" w:color="auto"/>
      </w:divBdr>
    </w:div>
    <w:div w:id="1014843007">
      <w:bodyDiv w:val="1"/>
      <w:marLeft w:val="0"/>
      <w:marRight w:val="0"/>
      <w:marTop w:val="0"/>
      <w:marBottom w:val="0"/>
      <w:divBdr>
        <w:top w:val="none" w:sz="0" w:space="0" w:color="auto"/>
        <w:left w:val="none" w:sz="0" w:space="0" w:color="auto"/>
        <w:bottom w:val="none" w:sz="0" w:space="0" w:color="auto"/>
        <w:right w:val="none" w:sz="0" w:space="0" w:color="auto"/>
      </w:divBdr>
    </w:div>
    <w:div w:id="1057436889">
      <w:bodyDiv w:val="1"/>
      <w:marLeft w:val="0"/>
      <w:marRight w:val="0"/>
      <w:marTop w:val="0"/>
      <w:marBottom w:val="0"/>
      <w:divBdr>
        <w:top w:val="none" w:sz="0" w:space="0" w:color="auto"/>
        <w:left w:val="none" w:sz="0" w:space="0" w:color="auto"/>
        <w:bottom w:val="none" w:sz="0" w:space="0" w:color="auto"/>
        <w:right w:val="none" w:sz="0" w:space="0" w:color="auto"/>
      </w:divBdr>
    </w:div>
    <w:div w:id="1971204979">
      <w:bodyDiv w:val="1"/>
      <w:marLeft w:val="0"/>
      <w:marRight w:val="0"/>
      <w:marTop w:val="0"/>
      <w:marBottom w:val="0"/>
      <w:divBdr>
        <w:top w:val="none" w:sz="0" w:space="0" w:color="auto"/>
        <w:left w:val="none" w:sz="0" w:space="0" w:color="auto"/>
        <w:bottom w:val="none" w:sz="0" w:space="0" w:color="auto"/>
        <w:right w:val="none" w:sz="0" w:space="0" w:color="auto"/>
      </w:divBdr>
    </w:div>
    <w:div w:id="21383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lay.google.com/store/apps/details?id=com.waynecounty.wcMobile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apple.com/us/app/wayne-county-mobile/id1449796370?ls=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ynecounty.com/departments/publicservices/roads/road-construction-updat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aynecounty.com" TargetMode="External"/><Relationship Id="rId4" Type="http://schemas.openxmlformats.org/officeDocument/2006/relationships/settings" Target="settings.xml"/><Relationship Id="rId9" Type="http://schemas.openxmlformats.org/officeDocument/2006/relationships/hyperlink" Target="mailto:Ombudsman@rsandh.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A295-548A-4FD6-9950-DF5D7CEA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County of Wayne</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Megan Kirk</cp:lastModifiedBy>
  <cp:revision>2</cp:revision>
  <cp:lastPrinted>2023-06-27T18:32:00Z</cp:lastPrinted>
  <dcterms:created xsi:type="dcterms:W3CDTF">2023-11-15T18:58:00Z</dcterms:created>
  <dcterms:modified xsi:type="dcterms:W3CDTF">2023-11-15T18:58:00Z</dcterms:modified>
</cp:coreProperties>
</file>