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6A7F" w14:textId="77777777" w:rsidR="0074537B" w:rsidRPr="0070280C" w:rsidRDefault="00911E0C" w:rsidP="009069D9">
      <w:pPr>
        <w:pStyle w:val="Heading1"/>
        <w:ind w:left="0"/>
        <w:jc w:val="center"/>
        <w:rPr>
          <w:sz w:val="24"/>
          <w:szCs w:val="24"/>
        </w:rPr>
      </w:pPr>
      <w:r w:rsidRPr="0070280C">
        <w:rPr>
          <w:sz w:val="24"/>
          <w:szCs w:val="24"/>
        </w:rPr>
        <w:t>NOTICE OF MEETING</w:t>
      </w:r>
    </w:p>
    <w:p w14:paraId="4C8E8864" w14:textId="77777777" w:rsidR="0074537B" w:rsidRPr="0070280C" w:rsidRDefault="0074537B" w:rsidP="009069D9">
      <w:pPr>
        <w:pStyle w:val="BodyText"/>
        <w:rPr>
          <w:b/>
          <w:sz w:val="24"/>
          <w:szCs w:val="24"/>
        </w:rPr>
      </w:pPr>
    </w:p>
    <w:p w14:paraId="131340B8" w14:textId="77777777" w:rsidR="0074537B" w:rsidRPr="0070280C" w:rsidRDefault="00911E0C" w:rsidP="009069D9">
      <w:pPr>
        <w:jc w:val="center"/>
        <w:rPr>
          <w:b/>
          <w:sz w:val="24"/>
          <w:szCs w:val="24"/>
        </w:rPr>
      </w:pPr>
      <w:r w:rsidRPr="0070280C">
        <w:rPr>
          <w:b/>
          <w:sz w:val="24"/>
          <w:szCs w:val="24"/>
          <w:u w:val="thick"/>
        </w:rPr>
        <w:t>WAYNE COUNTY FEDERAL AID COMMITTEE</w:t>
      </w:r>
    </w:p>
    <w:p w14:paraId="64A684E5" w14:textId="77777777" w:rsidR="0074537B" w:rsidRPr="0070280C" w:rsidRDefault="0074537B" w:rsidP="009069D9">
      <w:pPr>
        <w:pStyle w:val="BodyText"/>
        <w:rPr>
          <w:b/>
          <w:sz w:val="24"/>
          <w:szCs w:val="24"/>
        </w:rPr>
      </w:pPr>
    </w:p>
    <w:p w14:paraId="63452BEB" w14:textId="77777777" w:rsidR="0074537B" w:rsidRPr="0070280C" w:rsidRDefault="00911E0C" w:rsidP="0070280C">
      <w:pPr>
        <w:ind w:left="720"/>
        <w:rPr>
          <w:sz w:val="24"/>
          <w:szCs w:val="24"/>
        </w:rPr>
      </w:pPr>
      <w:r w:rsidRPr="0070280C">
        <w:rPr>
          <w:b/>
          <w:i/>
          <w:spacing w:val="-3"/>
          <w:sz w:val="24"/>
          <w:szCs w:val="24"/>
        </w:rPr>
        <w:t xml:space="preserve">Notice </w:t>
      </w:r>
      <w:r w:rsidRPr="0070280C">
        <w:rPr>
          <w:b/>
          <w:i/>
          <w:sz w:val="24"/>
          <w:szCs w:val="24"/>
        </w:rPr>
        <w:t xml:space="preserve">is </w:t>
      </w:r>
      <w:r w:rsidRPr="0070280C">
        <w:rPr>
          <w:b/>
          <w:i/>
          <w:spacing w:val="-3"/>
          <w:sz w:val="24"/>
          <w:szCs w:val="24"/>
        </w:rPr>
        <w:t xml:space="preserve">Hereby </w:t>
      </w:r>
      <w:r w:rsidRPr="0070280C">
        <w:rPr>
          <w:b/>
          <w:i/>
          <w:sz w:val="24"/>
          <w:szCs w:val="24"/>
        </w:rPr>
        <w:t xml:space="preserve">Given </w:t>
      </w:r>
      <w:r w:rsidRPr="0070280C">
        <w:rPr>
          <w:sz w:val="24"/>
          <w:szCs w:val="24"/>
        </w:rPr>
        <w:t xml:space="preserve">that a meeting of the Wayne </w:t>
      </w:r>
      <w:r w:rsidRPr="0070280C">
        <w:rPr>
          <w:spacing w:val="-3"/>
          <w:sz w:val="24"/>
          <w:szCs w:val="24"/>
        </w:rPr>
        <w:t xml:space="preserve">County Federal </w:t>
      </w:r>
      <w:r w:rsidRPr="0070280C">
        <w:rPr>
          <w:sz w:val="24"/>
          <w:szCs w:val="24"/>
        </w:rPr>
        <w:t xml:space="preserve">Aid </w:t>
      </w:r>
      <w:r w:rsidRPr="0070280C">
        <w:rPr>
          <w:spacing w:val="-3"/>
          <w:sz w:val="24"/>
          <w:szCs w:val="24"/>
        </w:rPr>
        <w:t xml:space="preserve">Committee will </w:t>
      </w:r>
      <w:r w:rsidRPr="0070280C">
        <w:rPr>
          <w:sz w:val="24"/>
          <w:szCs w:val="24"/>
        </w:rPr>
        <w:t xml:space="preserve">be </w:t>
      </w:r>
      <w:r w:rsidRPr="0070280C">
        <w:rPr>
          <w:spacing w:val="-3"/>
          <w:sz w:val="24"/>
          <w:szCs w:val="24"/>
        </w:rPr>
        <w:t xml:space="preserve">held </w:t>
      </w:r>
      <w:r w:rsidRPr="0070280C">
        <w:rPr>
          <w:sz w:val="24"/>
          <w:szCs w:val="24"/>
        </w:rPr>
        <w:t>on:</w:t>
      </w:r>
    </w:p>
    <w:p w14:paraId="6FB2B155" w14:textId="77777777" w:rsidR="0074537B" w:rsidRPr="0070280C" w:rsidRDefault="0074537B" w:rsidP="009069D9">
      <w:pPr>
        <w:pStyle w:val="BodyText"/>
      </w:pPr>
    </w:p>
    <w:p w14:paraId="3549F75A" w14:textId="4B5DCD58" w:rsidR="0074537B" w:rsidRPr="0070280C" w:rsidRDefault="00911E0C" w:rsidP="0070280C">
      <w:pPr>
        <w:rPr>
          <w:b/>
          <w:bCs/>
          <w:sz w:val="24"/>
          <w:szCs w:val="24"/>
        </w:rPr>
      </w:pPr>
      <w:r w:rsidRPr="0070280C">
        <w:rPr>
          <w:b/>
          <w:bCs/>
          <w:sz w:val="24"/>
          <w:szCs w:val="24"/>
        </w:rPr>
        <w:t>DATE:</w:t>
      </w:r>
      <w:r w:rsidRPr="0070280C">
        <w:rPr>
          <w:b/>
          <w:bCs/>
          <w:sz w:val="24"/>
          <w:szCs w:val="24"/>
        </w:rPr>
        <w:tab/>
      </w:r>
      <w:r w:rsidR="0070280C" w:rsidRPr="0070280C">
        <w:rPr>
          <w:b/>
          <w:bCs/>
          <w:sz w:val="24"/>
          <w:szCs w:val="24"/>
        </w:rPr>
        <w:tab/>
      </w:r>
      <w:r w:rsidRPr="0070280C">
        <w:rPr>
          <w:b/>
          <w:bCs/>
          <w:sz w:val="24"/>
          <w:szCs w:val="24"/>
        </w:rPr>
        <w:t xml:space="preserve">Thursday, </w:t>
      </w:r>
      <w:r w:rsidR="00AA2D25" w:rsidRPr="0070280C">
        <w:rPr>
          <w:b/>
          <w:bCs/>
          <w:sz w:val="24"/>
          <w:szCs w:val="24"/>
        </w:rPr>
        <w:t>July 14th</w:t>
      </w:r>
      <w:r w:rsidRPr="0070280C">
        <w:rPr>
          <w:b/>
          <w:bCs/>
          <w:sz w:val="24"/>
          <w:szCs w:val="24"/>
        </w:rPr>
        <w:t>,</w:t>
      </w:r>
      <w:r w:rsidRPr="0070280C">
        <w:rPr>
          <w:b/>
          <w:bCs/>
          <w:sz w:val="24"/>
          <w:szCs w:val="24"/>
        </w:rPr>
        <w:t xml:space="preserve"> </w:t>
      </w:r>
      <w:r w:rsidRPr="0070280C">
        <w:rPr>
          <w:b/>
          <w:bCs/>
          <w:sz w:val="24"/>
          <w:szCs w:val="24"/>
        </w:rPr>
        <w:t>202</w:t>
      </w:r>
      <w:r w:rsidR="00AA2D25" w:rsidRPr="0070280C">
        <w:rPr>
          <w:b/>
          <w:bCs/>
          <w:sz w:val="24"/>
          <w:szCs w:val="24"/>
        </w:rPr>
        <w:t>2</w:t>
      </w:r>
    </w:p>
    <w:p w14:paraId="71A2F9B4" w14:textId="153CC7FE" w:rsidR="0074537B" w:rsidRPr="0070280C" w:rsidRDefault="00911E0C" w:rsidP="0070280C">
      <w:pPr>
        <w:rPr>
          <w:b/>
          <w:bCs/>
          <w:sz w:val="24"/>
          <w:szCs w:val="24"/>
        </w:rPr>
      </w:pPr>
      <w:r w:rsidRPr="0070280C">
        <w:rPr>
          <w:b/>
          <w:bCs/>
          <w:sz w:val="24"/>
          <w:szCs w:val="24"/>
        </w:rPr>
        <w:t>TIME:</w:t>
      </w:r>
      <w:r w:rsidRPr="0070280C">
        <w:rPr>
          <w:b/>
          <w:bCs/>
          <w:sz w:val="24"/>
          <w:szCs w:val="24"/>
        </w:rPr>
        <w:tab/>
      </w:r>
      <w:r w:rsidR="0070280C" w:rsidRPr="0070280C">
        <w:rPr>
          <w:b/>
          <w:bCs/>
          <w:sz w:val="24"/>
          <w:szCs w:val="24"/>
        </w:rPr>
        <w:tab/>
      </w:r>
      <w:r w:rsidR="0070280C" w:rsidRPr="0070280C">
        <w:rPr>
          <w:b/>
          <w:bCs/>
          <w:sz w:val="24"/>
          <w:szCs w:val="24"/>
        </w:rPr>
        <w:tab/>
      </w:r>
      <w:r w:rsidRPr="0070280C">
        <w:rPr>
          <w:b/>
          <w:bCs/>
          <w:sz w:val="24"/>
          <w:szCs w:val="24"/>
        </w:rPr>
        <w:t>1:30</w:t>
      </w:r>
      <w:r w:rsidRPr="0070280C">
        <w:rPr>
          <w:b/>
          <w:bCs/>
          <w:sz w:val="24"/>
          <w:szCs w:val="24"/>
        </w:rPr>
        <w:t xml:space="preserve"> </w:t>
      </w:r>
      <w:r w:rsidRPr="0070280C">
        <w:rPr>
          <w:b/>
          <w:bCs/>
          <w:sz w:val="24"/>
          <w:szCs w:val="24"/>
        </w:rPr>
        <w:t>p.m.</w:t>
      </w:r>
    </w:p>
    <w:p w14:paraId="2D55BADC" w14:textId="57D11A96" w:rsidR="00667677" w:rsidRPr="0070280C" w:rsidRDefault="00911E0C" w:rsidP="0070280C">
      <w:pPr>
        <w:rPr>
          <w:b/>
          <w:bCs/>
          <w:sz w:val="24"/>
          <w:szCs w:val="24"/>
        </w:rPr>
      </w:pPr>
      <w:r w:rsidRPr="0070280C">
        <w:rPr>
          <w:b/>
          <w:bCs/>
          <w:sz w:val="24"/>
          <w:szCs w:val="24"/>
        </w:rPr>
        <w:t>LOCATION:</w:t>
      </w:r>
      <w:r w:rsidR="0070280C" w:rsidRPr="0070280C">
        <w:rPr>
          <w:b/>
          <w:bCs/>
          <w:sz w:val="24"/>
          <w:szCs w:val="24"/>
        </w:rPr>
        <w:tab/>
      </w:r>
      <w:r w:rsidR="0070280C" w:rsidRPr="0070280C">
        <w:rPr>
          <w:b/>
          <w:bCs/>
          <w:sz w:val="24"/>
          <w:szCs w:val="24"/>
        </w:rPr>
        <w:tab/>
      </w:r>
      <w:r w:rsidR="00667677" w:rsidRPr="0070280C">
        <w:rPr>
          <w:b/>
          <w:bCs/>
          <w:sz w:val="24"/>
          <w:szCs w:val="24"/>
        </w:rPr>
        <w:t>Brownstown Event Center</w:t>
      </w:r>
    </w:p>
    <w:p w14:paraId="14526F92" w14:textId="68F64910" w:rsidR="0074537B" w:rsidRPr="0070280C" w:rsidRDefault="00667677" w:rsidP="0070280C">
      <w:pPr>
        <w:rPr>
          <w:b/>
          <w:bCs/>
          <w:sz w:val="24"/>
          <w:szCs w:val="24"/>
        </w:rPr>
      </w:pPr>
      <w:r w:rsidRPr="0070280C">
        <w:rPr>
          <w:b/>
          <w:bCs/>
          <w:sz w:val="24"/>
          <w:szCs w:val="24"/>
        </w:rPr>
        <w:tab/>
      </w:r>
      <w:r w:rsidR="0070280C" w:rsidRPr="0070280C">
        <w:rPr>
          <w:b/>
          <w:bCs/>
          <w:sz w:val="24"/>
          <w:szCs w:val="24"/>
        </w:rPr>
        <w:tab/>
      </w:r>
      <w:r w:rsidR="0070280C" w:rsidRPr="0070280C">
        <w:rPr>
          <w:b/>
          <w:bCs/>
          <w:sz w:val="24"/>
          <w:szCs w:val="24"/>
        </w:rPr>
        <w:tab/>
      </w:r>
      <w:r w:rsidRPr="0070280C">
        <w:rPr>
          <w:b/>
          <w:bCs/>
          <w:sz w:val="24"/>
          <w:szCs w:val="24"/>
        </w:rPr>
        <w:t>23345 King Rd, Brownstown Charter Twp, MI 48183</w:t>
      </w:r>
      <w:r w:rsidR="00AA2D25" w:rsidRPr="0070280C">
        <w:rPr>
          <w:b/>
          <w:bCs/>
          <w:sz w:val="24"/>
          <w:szCs w:val="24"/>
        </w:rPr>
        <w:tab/>
      </w:r>
      <w:r w:rsidR="00AA2D25" w:rsidRPr="0070280C">
        <w:rPr>
          <w:b/>
          <w:bCs/>
          <w:sz w:val="24"/>
          <w:szCs w:val="24"/>
        </w:rPr>
        <w:tab/>
      </w:r>
      <w:r w:rsidRPr="0070280C">
        <w:rPr>
          <w:b/>
          <w:bCs/>
          <w:sz w:val="24"/>
          <w:szCs w:val="24"/>
        </w:rPr>
        <w:tab/>
        <w:t xml:space="preserve"> QUESTIONS</w:t>
      </w:r>
      <w:r w:rsidR="00911E0C" w:rsidRPr="0070280C">
        <w:rPr>
          <w:b/>
          <w:bCs/>
          <w:sz w:val="24"/>
          <w:szCs w:val="24"/>
        </w:rPr>
        <w:t>:</w:t>
      </w:r>
      <w:r w:rsidR="0070280C" w:rsidRPr="0070280C">
        <w:rPr>
          <w:b/>
          <w:bCs/>
          <w:sz w:val="24"/>
          <w:szCs w:val="24"/>
        </w:rPr>
        <w:tab/>
      </w:r>
      <w:r w:rsidR="00911E0C" w:rsidRPr="0070280C">
        <w:rPr>
          <w:b/>
          <w:bCs/>
          <w:sz w:val="24"/>
          <w:szCs w:val="24"/>
        </w:rPr>
        <w:t>Email:</w:t>
      </w:r>
      <w:r w:rsidR="00911E0C" w:rsidRPr="0070280C">
        <w:rPr>
          <w:b/>
          <w:bCs/>
          <w:sz w:val="24"/>
          <w:szCs w:val="24"/>
        </w:rPr>
        <w:t xml:space="preserve"> </w:t>
      </w:r>
      <w:hyperlink r:id="rId7" w:history="1">
        <w:r w:rsidR="00AA2D25" w:rsidRPr="0070280C">
          <w:rPr>
            <w:rStyle w:val="Hyperlink"/>
            <w:b/>
            <w:bCs/>
            <w:sz w:val="24"/>
            <w:szCs w:val="24"/>
          </w:rPr>
          <w:t>dpshelp@waynecounty.com</w:t>
        </w:r>
      </w:hyperlink>
    </w:p>
    <w:p w14:paraId="3B2EFACC" w14:textId="3E3585E6" w:rsidR="0074537B" w:rsidRPr="0070280C" w:rsidRDefault="00911E0C" w:rsidP="0070280C">
      <w:pPr>
        <w:ind w:left="720" w:firstLine="1440"/>
        <w:rPr>
          <w:b/>
          <w:bCs/>
          <w:sz w:val="24"/>
          <w:szCs w:val="24"/>
        </w:rPr>
      </w:pPr>
      <w:r w:rsidRPr="0070280C">
        <w:rPr>
          <w:b/>
          <w:bCs/>
          <w:sz w:val="24"/>
          <w:szCs w:val="24"/>
        </w:rPr>
        <w:t>Phone: (313) 224-7758</w:t>
      </w:r>
    </w:p>
    <w:p w14:paraId="3D3332E8" w14:textId="77777777" w:rsidR="0074537B" w:rsidRPr="0070280C" w:rsidRDefault="0074537B" w:rsidP="009069D9">
      <w:pPr>
        <w:pStyle w:val="BodyText"/>
        <w:rPr>
          <w:b/>
          <w:sz w:val="24"/>
          <w:szCs w:val="24"/>
        </w:rPr>
      </w:pPr>
    </w:p>
    <w:p w14:paraId="7034CAAA" w14:textId="77777777" w:rsidR="0074537B" w:rsidRPr="0070280C" w:rsidRDefault="00911E0C" w:rsidP="009069D9">
      <w:pPr>
        <w:pStyle w:val="BodyText"/>
        <w:rPr>
          <w:sz w:val="24"/>
          <w:szCs w:val="24"/>
        </w:rPr>
      </w:pPr>
      <w:r w:rsidRPr="0070280C">
        <w:rPr>
          <w:sz w:val="24"/>
          <w:szCs w:val="24"/>
        </w:rPr>
        <w:t>Persons with disabilities needing accommodations for effective participation in the meeting should contact the Wayne County Department of Public Services at the number listed above or through the Michigan Relay Center at 7-1-1 (TDD) at least 24 hours in ad</w:t>
      </w:r>
      <w:r w:rsidRPr="0070280C">
        <w:rPr>
          <w:sz w:val="24"/>
          <w:szCs w:val="24"/>
        </w:rPr>
        <w:t>vance of the meeting to request mobility, visual, hearing or other assistance.</w:t>
      </w:r>
    </w:p>
    <w:p w14:paraId="344FDA8A" w14:textId="77777777" w:rsidR="0074537B" w:rsidRPr="0070280C" w:rsidRDefault="0074537B" w:rsidP="009069D9">
      <w:pPr>
        <w:pStyle w:val="BodyText"/>
        <w:rPr>
          <w:sz w:val="24"/>
          <w:szCs w:val="24"/>
        </w:rPr>
      </w:pPr>
    </w:p>
    <w:p w14:paraId="767FA07E" w14:textId="77777777" w:rsidR="0074537B" w:rsidRPr="0070280C" w:rsidRDefault="00911E0C" w:rsidP="009069D9">
      <w:pPr>
        <w:pStyle w:val="BodyText"/>
        <w:rPr>
          <w:sz w:val="24"/>
          <w:szCs w:val="24"/>
        </w:rPr>
      </w:pPr>
      <w:r w:rsidRPr="0070280C">
        <w:rPr>
          <w:sz w:val="24"/>
          <w:szCs w:val="24"/>
        </w:rPr>
        <w:t xml:space="preserve">Once individuals have joined the meeting, the chairperson will provide further information about procedures for participation. </w:t>
      </w:r>
      <w:r w:rsidRPr="0070280C">
        <w:rPr>
          <w:color w:val="FF0000"/>
          <w:sz w:val="24"/>
          <w:szCs w:val="24"/>
        </w:rPr>
        <w:t xml:space="preserve">Proceedings conducted at this public meeting are </w:t>
      </w:r>
      <w:r w:rsidRPr="0070280C">
        <w:rPr>
          <w:color w:val="FF0000"/>
          <w:sz w:val="24"/>
          <w:szCs w:val="24"/>
        </w:rPr>
        <w:t>subject to the provisions of the Michigan Open Meetings Act, inclusive of amendments by Public Act 228 of 2020 that allows for virtual meetings with remote participation through 2020 for any reason and through the end of 2021 under local or state emergency</w:t>
      </w:r>
      <w:r w:rsidRPr="0070280C">
        <w:rPr>
          <w:color w:val="FF0000"/>
          <w:sz w:val="24"/>
          <w:szCs w:val="24"/>
        </w:rPr>
        <w:t xml:space="preserve"> declarations.</w:t>
      </w:r>
    </w:p>
    <w:p w14:paraId="02DCA045" w14:textId="77777777" w:rsidR="0074537B" w:rsidRPr="0070280C" w:rsidRDefault="0074537B" w:rsidP="009069D9">
      <w:pPr>
        <w:pStyle w:val="BodyText"/>
        <w:rPr>
          <w:sz w:val="24"/>
          <w:szCs w:val="24"/>
        </w:rPr>
      </w:pPr>
    </w:p>
    <w:p w14:paraId="64E23F9C" w14:textId="2986BEF1" w:rsidR="0074537B" w:rsidRPr="0070280C" w:rsidRDefault="00911E0C" w:rsidP="0070280C">
      <w:pPr>
        <w:pStyle w:val="BodyText"/>
        <w:rPr>
          <w:sz w:val="24"/>
          <w:szCs w:val="24"/>
        </w:rPr>
      </w:pPr>
      <w:r w:rsidRPr="0070280C">
        <w:rPr>
          <w:sz w:val="24"/>
          <w:szCs w:val="24"/>
        </w:rPr>
        <w:t xml:space="preserve">Dated: </w:t>
      </w:r>
      <w:r w:rsidR="00AA2D25" w:rsidRPr="0070280C">
        <w:rPr>
          <w:sz w:val="24"/>
          <w:szCs w:val="24"/>
        </w:rPr>
        <w:t>July 11</w:t>
      </w:r>
      <w:r w:rsidR="00AA2D25" w:rsidRPr="0070280C">
        <w:rPr>
          <w:sz w:val="24"/>
          <w:szCs w:val="24"/>
          <w:vertAlign w:val="superscript"/>
        </w:rPr>
        <w:t>th</w:t>
      </w:r>
      <w:r w:rsidRPr="0070280C">
        <w:rPr>
          <w:sz w:val="24"/>
          <w:szCs w:val="24"/>
        </w:rPr>
        <w:t>, 202</w:t>
      </w:r>
      <w:r w:rsidR="00AA2D25" w:rsidRPr="0070280C">
        <w:rPr>
          <w:sz w:val="24"/>
          <w:szCs w:val="24"/>
        </w:rPr>
        <w:t>2</w:t>
      </w:r>
    </w:p>
    <w:sectPr w:rsidR="0074537B" w:rsidRPr="0070280C" w:rsidSect="009069D9">
      <w:headerReference w:type="default" r:id="rId8"/>
      <w:footerReference w:type="default" r:id="rId9"/>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BF6A" w14:textId="77777777" w:rsidR="00911E0C" w:rsidRDefault="00911E0C" w:rsidP="009069D9">
      <w:r>
        <w:separator/>
      </w:r>
    </w:p>
  </w:endnote>
  <w:endnote w:type="continuationSeparator" w:id="0">
    <w:p w14:paraId="4B80EA6E" w14:textId="77777777" w:rsidR="00911E0C" w:rsidRDefault="00911E0C" w:rsidP="0090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59C3" w14:textId="5A74D997" w:rsidR="0070280C" w:rsidRDefault="0070280C" w:rsidP="0070280C">
    <w:pPr>
      <w:jc w:val="center"/>
      <w:rPr>
        <w:rFonts w:ascii="Times New Roman" w:hAnsi="Times New Roman"/>
        <w:b/>
        <w:sz w:val="19"/>
      </w:rPr>
    </w:pPr>
    <w:r>
      <w:rPr>
        <w:rFonts w:ascii="Times New Roman" w:hAnsi="Times New Roman"/>
        <w:b/>
        <w:sz w:val="24"/>
      </w:rPr>
      <w:t>D</w:t>
    </w:r>
    <w:r>
      <w:rPr>
        <w:rFonts w:ascii="Times New Roman" w:hAnsi="Times New Roman"/>
        <w:b/>
        <w:sz w:val="19"/>
      </w:rPr>
      <w:t xml:space="preserve">EPARTMENT OF </w:t>
    </w:r>
    <w:r>
      <w:rPr>
        <w:rFonts w:ascii="Times New Roman" w:hAnsi="Times New Roman"/>
        <w:b/>
        <w:sz w:val="24"/>
      </w:rPr>
      <w:t>P</w:t>
    </w:r>
    <w:r>
      <w:rPr>
        <w:rFonts w:ascii="Times New Roman" w:hAnsi="Times New Roman"/>
        <w:b/>
        <w:sz w:val="19"/>
      </w:rPr>
      <w:t xml:space="preserve">UBLIC </w:t>
    </w:r>
    <w:r>
      <w:rPr>
        <w:rFonts w:ascii="Times New Roman" w:hAnsi="Times New Roman"/>
        <w:b/>
        <w:sz w:val="24"/>
      </w:rPr>
      <w:t>S</w:t>
    </w:r>
    <w:r>
      <w:rPr>
        <w:rFonts w:ascii="Times New Roman" w:hAnsi="Times New Roman"/>
        <w:b/>
        <w:sz w:val="19"/>
      </w:rPr>
      <w:t xml:space="preserve">ERVICES </w:t>
    </w:r>
    <w:r>
      <w:rPr>
        <w:rFonts w:ascii="Symbol" w:hAnsi="Symbol"/>
        <w:b/>
        <w:sz w:val="24"/>
      </w:rPr>
      <w:t></w:t>
    </w:r>
    <w:r>
      <w:rPr>
        <w:rFonts w:ascii="Times New Roman" w:hAnsi="Times New Roman"/>
        <w:b/>
        <w:sz w:val="24"/>
      </w:rPr>
      <w:t xml:space="preserve"> E</w:t>
    </w:r>
    <w:r>
      <w:rPr>
        <w:rFonts w:ascii="Times New Roman" w:hAnsi="Times New Roman"/>
        <w:b/>
        <w:sz w:val="19"/>
      </w:rPr>
      <w:t xml:space="preserve">NGINEERING </w:t>
    </w:r>
    <w:r>
      <w:rPr>
        <w:rFonts w:ascii="Times New Roman" w:hAnsi="Times New Roman"/>
        <w:b/>
        <w:sz w:val="24"/>
      </w:rPr>
      <w:t>D</w:t>
    </w:r>
    <w:r>
      <w:rPr>
        <w:rFonts w:ascii="Times New Roman" w:hAnsi="Times New Roman"/>
        <w:b/>
        <w:sz w:val="19"/>
      </w:rPr>
      <w:t>IVISION</w:t>
    </w:r>
  </w:p>
  <w:p w14:paraId="0C6E48F6" w14:textId="77777777" w:rsidR="0070280C" w:rsidRDefault="0070280C" w:rsidP="0070280C">
    <w:pPr>
      <w:jc w:val="center"/>
      <w:rPr>
        <w:rFonts w:ascii="Times New Roman" w:hAnsi="Times New Roman"/>
        <w:b/>
        <w:sz w:val="24"/>
      </w:rPr>
    </w:pPr>
    <w:r>
      <w:rPr>
        <w:rFonts w:ascii="Times New Roman" w:hAnsi="Times New Roman"/>
        <w:b/>
        <w:sz w:val="24"/>
      </w:rPr>
      <w:t>400 M</w:t>
    </w:r>
    <w:r>
      <w:rPr>
        <w:rFonts w:ascii="Times New Roman" w:hAnsi="Times New Roman"/>
        <w:b/>
        <w:sz w:val="19"/>
      </w:rPr>
      <w:t>ONROE</w:t>
    </w:r>
    <w:r>
      <w:rPr>
        <w:rFonts w:ascii="Times New Roman" w:hAnsi="Times New Roman"/>
        <w:b/>
        <w:sz w:val="24"/>
      </w:rPr>
      <w:t>, S</w:t>
    </w:r>
    <w:r>
      <w:rPr>
        <w:rFonts w:ascii="Times New Roman" w:hAnsi="Times New Roman"/>
        <w:b/>
        <w:sz w:val="19"/>
      </w:rPr>
      <w:t xml:space="preserve">UITE </w:t>
    </w:r>
    <w:r>
      <w:rPr>
        <w:rFonts w:ascii="Times New Roman" w:hAnsi="Times New Roman"/>
        <w:b/>
        <w:sz w:val="24"/>
      </w:rPr>
      <w:t xml:space="preserve">300 </w:t>
    </w:r>
    <w:r>
      <w:rPr>
        <w:rFonts w:ascii="Symbol" w:hAnsi="Symbol"/>
        <w:b/>
        <w:sz w:val="24"/>
      </w:rPr>
      <w:t></w:t>
    </w:r>
    <w:r>
      <w:rPr>
        <w:rFonts w:ascii="Times New Roman" w:hAnsi="Times New Roman"/>
        <w:b/>
        <w:sz w:val="24"/>
      </w:rPr>
      <w:t xml:space="preserve"> D</w:t>
    </w:r>
    <w:r>
      <w:rPr>
        <w:rFonts w:ascii="Times New Roman" w:hAnsi="Times New Roman"/>
        <w:b/>
        <w:sz w:val="19"/>
      </w:rPr>
      <w:t>ETROIT</w:t>
    </w:r>
    <w:r>
      <w:rPr>
        <w:rFonts w:ascii="Times New Roman" w:hAnsi="Times New Roman"/>
        <w:b/>
        <w:sz w:val="24"/>
      </w:rPr>
      <w:t>, M</w:t>
    </w:r>
    <w:r>
      <w:rPr>
        <w:rFonts w:ascii="Times New Roman" w:hAnsi="Times New Roman"/>
        <w:b/>
        <w:sz w:val="19"/>
      </w:rPr>
      <w:t xml:space="preserve">ICHIGAN </w:t>
    </w:r>
    <w:r>
      <w:rPr>
        <w:rFonts w:ascii="Times New Roman" w:hAnsi="Times New Roman"/>
        <w:b/>
        <w:sz w:val="24"/>
      </w:rPr>
      <w:t xml:space="preserve">48226 </w:t>
    </w:r>
    <w:r>
      <w:rPr>
        <w:rFonts w:ascii="Symbol" w:hAnsi="Symbol"/>
        <w:b/>
        <w:sz w:val="24"/>
      </w:rPr>
      <w:t></w:t>
    </w:r>
    <w:r>
      <w:rPr>
        <w:rFonts w:ascii="Times New Roman" w:hAnsi="Times New Roman"/>
        <w:b/>
        <w:sz w:val="24"/>
      </w:rPr>
      <w:t xml:space="preserve"> (313) 224-7600</w:t>
    </w:r>
  </w:p>
  <w:p w14:paraId="17128108" w14:textId="7DF1C4E7" w:rsidR="0070280C" w:rsidRDefault="0070280C" w:rsidP="0070280C">
    <w:pPr>
      <w:pStyle w:val="Footer"/>
      <w:jc w:val="center"/>
    </w:pPr>
    <w:hyperlink r:id="rId1">
      <w:r>
        <w:rPr>
          <w:rFonts w:ascii="Times New Roman"/>
          <w:b/>
          <w:sz w:val="19"/>
        </w:rPr>
        <w:t>WWW</w:t>
      </w:r>
      <w:r>
        <w:rPr>
          <w:rFonts w:ascii="Times New Roman"/>
          <w:b/>
          <w:sz w:val="24"/>
        </w:rPr>
        <w:t>.</w:t>
      </w:r>
      <w:r>
        <w:rPr>
          <w:rFonts w:ascii="Times New Roman"/>
          <w:b/>
          <w:sz w:val="19"/>
        </w:rPr>
        <w:t>WAYNECOUNTY</w:t>
      </w:r>
      <w:r>
        <w:rPr>
          <w:rFonts w:ascii="Times New Roman"/>
          <w:b/>
          <w:sz w:val="24"/>
        </w:rPr>
        <w:t>.</w:t>
      </w:r>
      <w:r>
        <w:rPr>
          <w:rFonts w:ascii="Times New Roman"/>
          <w:b/>
          <w:sz w:val="19"/>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37F6" w14:textId="77777777" w:rsidR="00911E0C" w:rsidRDefault="00911E0C" w:rsidP="009069D9">
      <w:r>
        <w:separator/>
      </w:r>
    </w:p>
  </w:footnote>
  <w:footnote w:type="continuationSeparator" w:id="0">
    <w:p w14:paraId="43767A95" w14:textId="77777777" w:rsidR="00911E0C" w:rsidRDefault="00911E0C" w:rsidP="0090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885B" w14:textId="77777777" w:rsidR="009069D9" w:rsidRDefault="009069D9" w:rsidP="009069D9">
    <w:pPr>
      <w:pStyle w:val="Header"/>
      <w:jc w:val="center"/>
    </w:pPr>
  </w:p>
  <w:p w14:paraId="35E92DC8" w14:textId="77777777" w:rsidR="009069D9" w:rsidRDefault="009069D9" w:rsidP="009069D9">
    <w:pPr>
      <w:pStyle w:val="Header"/>
      <w:jc w:val="center"/>
    </w:pPr>
  </w:p>
  <w:p w14:paraId="32A4AA69" w14:textId="640BDB4E" w:rsidR="009069D9" w:rsidRDefault="009069D9" w:rsidP="009069D9">
    <w:pPr>
      <w:pStyle w:val="Header"/>
      <w:jc w:val="center"/>
    </w:pPr>
    <w:r>
      <w:rPr>
        <w:rFonts w:ascii="Times New Roman"/>
        <w:noProof/>
        <w:sz w:val="20"/>
      </w:rPr>
      <w:drawing>
        <wp:inline distT="0" distB="0" distL="0" distR="0" wp14:anchorId="0A13CF08" wp14:editId="34FA193C">
          <wp:extent cx="4066023" cy="1085088"/>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066023" cy="1085088"/>
                  </a:xfrm>
                  <a:prstGeom prst="rect">
                    <a:avLst/>
                  </a:prstGeom>
                </pic:spPr>
              </pic:pic>
            </a:graphicData>
          </a:graphic>
        </wp:inline>
      </w:drawing>
    </w:r>
  </w:p>
  <w:p w14:paraId="43977F59" w14:textId="77777777" w:rsidR="009069D9" w:rsidRDefault="00906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537B"/>
    <w:rsid w:val="00667677"/>
    <w:rsid w:val="0070280C"/>
    <w:rsid w:val="0074537B"/>
    <w:rsid w:val="009069D9"/>
    <w:rsid w:val="00911E0C"/>
    <w:rsid w:val="00AA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092FA"/>
  <w15:docId w15:val="{9117E521-51F0-4533-AE30-922500AE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9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AA2D25"/>
    <w:rPr>
      <w:color w:val="0000FF" w:themeColor="hyperlink"/>
      <w:u w:val="single"/>
    </w:rPr>
  </w:style>
  <w:style w:type="character" w:styleId="UnresolvedMention">
    <w:name w:val="Unresolved Mention"/>
    <w:basedOn w:val="DefaultParagraphFont"/>
    <w:uiPriority w:val="99"/>
    <w:semiHidden/>
    <w:unhideWhenUsed/>
    <w:rsid w:val="00AA2D25"/>
    <w:rPr>
      <w:color w:val="605E5C"/>
      <w:shd w:val="clear" w:color="auto" w:fill="E1DFDD"/>
    </w:rPr>
  </w:style>
  <w:style w:type="paragraph" w:styleId="Header">
    <w:name w:val="header"/>
    <w:basedOn w:val="Normal"/>
    <w:link w:val="HeaderChar"/>
    <w:uiPriority w:val="99"/>
    <w:unhideWhenUsed/>
    <w:rsid w:val="009069D9"/>
    <w:pPr>
      <w:tabs>
        <w:tab w:val="center" w:pos="4680"/>
        <w:tab w:val="right" w:pos="9360"/>
      </w:tabs>
    </w:pPr>
  </w:style>
  <w:style w:type="character" w:customStyle="1" w:styleId="HeaderChar">
    <w:name w:val="Header Char"/>
    <w:basedOn w:val="DefaultParagraphFont"/>
    <w:link w:val="Header"/>
    <w:uiPriority w:val="99"/>
    <w:rsid w:val="009069D9"/>
    <w:rPr>
      <w:rFonts w:ascii="Arial" w:eastAsia="Arial" w:hAnsi="Arial" w:cs="Arial"/>
    </w:rPr>
  </w:style>
  <w:style w:type="paragraph" w:styleId="Footer">
    <w:name w:val="footer"/>
    <w:basedOn w:val="Normal"/>
    <w:link w:val="FooterChar"/>
    <w:uiPriority w:val="99"/>
    <w:unhideWhenUsed/>
    <w:rsid w:val="009069D9"/>
    <w:pPr>
      <w:tabs>
        <w:tab w:val="center" w:pos="4680"/>
        <w:tab w:val="right" w:pos="9360"/>
      </w:tabs>
    </w:pPr>
  </w:style>
  <w:style w:type="character" w:customStyle="1" w:styleId="FooterChar">
    <w:name w:val="Footer Char"/>
    <w:basedOn w:val="DefaultParagraphFont"/>
    <w:link w:val="Footer"/>
    <w:uiPriority w:val="99"/>
    <w:rsid w:val="009069D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shelp@waynecount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AYNECOUN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DA2F-999C-4C5C-8838-5B09B88F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- 00-FAC-NOM-20211209.doc</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- 00-FAC-NOM-20211209.doc</dc:title>
  <dc:creator>ragacin1</dc:creator>
  <cp:lastModifiedBy>Andrew Farquharson</cp:lastModifiedBy>
  <cp:revision>4</cp:revision>
  <dcterms:created xsi:type="dcterms:W3CDTF">2022-07-11T12:11:00Z</dcterms:created>
  <dcterms:modified xsi:type="dcterms:W3CDTF">2022-07-11T12:49:00Z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PScript5.dll Version 5.2.2</vt:lpwstr>
  </property>
  <property fmtid="{D5CDD505-2E9C-101B-9397-08002B2CF9AE}" pid="4" name="LastSaved">
    <vt:filetime>2022-07-11T00:00:00Z</vt:filetime>
  </property>
</Properties>
</file>